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71B" w:rsidRPr="003929CD" w:rsidRDefault="002257B9" w:rsidP="002257B9">
      <w:pPr>
        <w:spacing w:after="0"/>
        <w:jc w:val="center"/>
        <w:rPr>
          <w:rFonts w:ascii="Times New Roman" w:hAnsi="Times New Roman" w:cs="Times New Roman"/>
          <w:b/>
          <w:sz w:val="28"/>
          <w:szCs w:val="24"/>
        </w:rPr>
      </w:pPr>
      <w:r w:rsidRPr="003929CD">
        <w:rPr>
          <w:rFonts w:ascii="Times New Roman" w:hAnsi="Times New Roman" w:cs="Times New Roman"/>
          <w:b/>
          <w:sz w:val="28"/>
          <w:szCs w:val="24"/>
        </w:rPr>
        <w:t>Proposed Change</w:t>
      </w:r>
      <w:r w:rsidR="00B53DB0">
        <w:rPr>
          <w:rFonts w:ascii="Times New Roman" w:hAnsi="Times New Roman" w:cs="Times New Roman"/>
          <w:b/>
          <w:sz w:val="28"/>
          <w:szCs w:val="24"/>
        </w:rPr>
        <w:t>s</w:t>
      </w:r>
      <w:r w:rsidRPr="003929CD">
        <w:rPr>
          <w:rFonts w:ascii="Times New Roman" w:hAnsi="Times New Roman" w:cs="Times New Roman"/>
          <w:b/>
          <w:sz w:val="28"/>
          <w:szCs w:val="24"/>
        </w:rPr>
        <w:t xml:space="preserve"> to </w:t>
      </w:r>
      <w:r w:rsidR="00B53DB0">
        <w:rPr>
          <w:rFonts w:ascii="Times New Roman" w:hAnsi="Times New Roman" w:cs="Times New Roman"/>
          <w:b/>
          <w:sz w:val="28"/>
          <w:szCs w:val="24"/>
        </w:rPr>
        <w:t>IDAPA 39.03.41 – Rules Governing Traffic Control Devices</w:t>
      </w:r>
    </w:p>
    <w:p w:rsidR="002257B9" w:rsidRPr="002257B9" w:rsidRDefault="002257B9" w:rsidP="002257B9">
      <w:pPr>
        <w:spacing w:after="0"/>
        <w:rPr>
          <w:rFonts w:ascii="Times New Roman" w:hAnsi="Times New Roman" w:cs="Times New Roman"/>
          <w:sz w:val="24"/>
          <w:szCs w:val="24"/>
        </w:rPr>
      </w:pPr>
    </w:p>
    <w:p w:rsidR="002257B9" w:rsidRPr="002257B9" w:rsidRDefault="00035ACF" w:rsidP="002257B9">
      <w:pPr>
        <w:spacing w:after="0"/>
        <w:jc w:val="center"/>
        <w:rPr>
          <w:rFonts w:ascii="Times New Roman" w:hAnsi="Times New Roman" w:cs="Times New Roman"/>
          <w:sz w:val="24"/>
          <w:szCs w:val="24"/>
        </w:rPr>
      </w:pPr>
      <w:r>
        <w:rPr>
          <w:rFonts w:ascii="Times New Roman" w:hAnsi="Times New Roman" w:cs="Times New Roman"/>
          <w:sz w:val="24"/>
          <w:szCs w:val="24"/>
        </w:rPr>
        <w:t>July 24</w:t>
      </w:r>
      <w:bookmarkStart w:id="0" w:name="_GoBack"/>
      <w:bookmarkEnd w:id="0"/>
      <w:r w:rsidR="002257B9">
        <w:rPr>
          <w:rFonts w:ascii="Times New Roman" w:hAnsi="Times New Roman" w:cs="Times New Roman"/>
          <w:sz w:val="24"/>
          <w:szCs w:val="24"/>
        </w:rPr>
        <w:t>, 201</w:t>
      </w:r>
      <w:r w:rsidR="00B53DB0">
        <w:rPr>
          <w:rFonts w:ascii="Times New Roman" w:hAnsi="Times New Roman" w:cs="Times New Roman"/>
          <w:sz w:val="24"/>
          <w:szCs w:val="24"/>
        </w:rPr>
        <w:t>9</w:t>
      </w:r>
    </w:p>
    <w:p w:rsidR="002257B9" w:rsidRDefault="002257B9" w:rsidP="002257B9">
      <w:pPr>
        <w:spacing w:after="0"/>
        <w:rPr>
          <w:rFonts w:ascii="Times New Roman" w:hAnsi="Times New Roman" w:cs="Times New Roman"/>
          <w:sz w:val="24"/>
          <w:szCs w:val="24"/>
        </w:rPr>
      </w:pPr>
    </w:p>
    <w:p w:rsidR="0068232E" w:rsidRDefault="0068232E"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Applicable laws</w:t>
      </w:r>
      <w:r w:rsidR="003C5064" w:rsidRPr="003C5064">
        <w:rPr>
          <w:rFonts w:ascii="Times New Roman" w:hAnsi="Times New Roman" w:cs="Times New Roman"/>
          <w:b/>
          <w:caps/>
          <w:sz w:val="24"/>
          <w:szCs w:val="24"/>
        </w:rPr>
        <w:t>:</w:t>
      </w:r>
      <w:r w:rsidR="003C5064">
        <w:rPr>
          <w:rFonts w:ascii="Times New Roman" w:hAnsi="Times New Roman" w:cs="Times New Roman"/>
          <w:b/>
          <w:caps/>
          <w:sz w:val="24"/>
          <w:szCs w:val="24"/>
        </w:rPr>
        <w:tab/>
      </w:r>
      <w:r>
        <w:rPr>
          <w:rFonts w:ascii="Times New Roman" w:hAnsi="Times New Roman" w:cs="Times New Roman"/>
          <w:b/>
          <w:caps/>
          <w:sz w:val="24"/>
          <w:szCs w:val="24"/>
        </w:rPr>
        <w:t>49-201(3)</w:t>
      </w:r>
      <w:r w:rsidR="00D9359D">
        <w:rPr>
          <w:rFonts w:ascii="Times New Roman" w:hAnsi="Times New Roman" w:cs="Times New Roman"/>
          <w:b/>
          <w:caps/>
          <w:sz w:val="24"/>
          <w:szCs w:val="24"/>
        </w:rPr>
        <w:t xml:space="preserve"> – Authority to adopt MUTCD</w:t>
      </w:r>
    </w:p>
    <w:p w:rsidR="008B3C14" w:rsidRDefault="0068232E" w:rsidP="008B3C1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r>
      <w:r w:rsidR="008B3C14">
        <w:rPr>
          <w:rFonts w:ascii="Times New Roman" w:hAnsi="Times New Roman" w:cs="Times New Roman"/>
          <w:b/>
          <w:caps/>
          <w:sz w:val="24"/>
          <w:szCs w:val="24"/>
        </w:rPr>
        <w:t>40-513 through 40-513(F) – Memorial HWY</w:t>
      </w:r>
    </w:p>
    <w:p w:rsidR="003C5064" w:rsidRDefault="008B3C14"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r>
      <w:r w:rsidR="0068232E">
        <w:rPr>
          <w:rFonts w:ascii="Times New Roman" w:hAnsi="Times New Roman" w:cs="Times New Roman"/>
          <w:b/>
          <w:caps/>
          <w:sz w:val="24"/>
          <w:szCs w:val="24"/>
        </w:rPr>
        <w:t xml:space="preserve">49-202(25) </w:t>
      </w:r>
      <w:r w:rsidR="00294D54">
        <w:rPr>
          <w:rFonts w:ascii="Times New Roman" w:hAnsi="Times New Roman" w:cs="Times New Roman"/>
          <w:b/>
          <w:caps/>
          <w:sz w:val="24"/>
          <w:szCs w:val="24"/>
        </w:rPr>
        <w:t xml:space="preserve">– </w:t>
      </w:r>
      <w:r w:rsidR="0098722A">
        <w:rPr>
          <w:rFonts w:ascii="Times New Roman" w:hAnsi="Times New Roman" w:cs="Times New Roman"/>
          <w:b/>
          <w:caps/>
          <w:sz w:val="24"/>
          <w:szCs w:val="24"/>
        </w:rPr>
        <w:t>Stop Sign at RR (</w:t>
      </w:r>
      <w:r w:rsidR="00294D54">
        <w:rPr>
          <w:rFonts w:ascii="Times New Roman" w:hAnsi="Times New Roman" w:cs="Times New Roman"/>
          <w:b/>
          <w:caps/>
          <w:sz w:val="24"/>
          <w:szCs w:val="24"/>
        </w:rPr>
        <w:t>R</w:t>
      </w:r>
      <w:r w:rsidR="0068232E">
        <w:rPr>
          <w:rFonts w:ascii="Times New Roman" w:hAnsi="Times New Roman" w:cs="Times New Roman"/>
          <w:b/>
          <w:caps/>
          <w:sz w:val="24"/>
          <w:szCs w:val="24"/>
        </w:rPr>
        <w:t>epealed</w:t>
      </w:r>
      <w:r w:rsidR="0098722A">
        <w:rPr>
          <w:rFonts w:ascii="Times New Roman" w:hAnsi="Times New Roman" w:cs="Times New Roman"/>
          <w:b/>
          <w:caps/>
          <w:sz w:val="24"/>
          <w:szCs w:val="24"/>
        </w:rPr>
        <w:t>)</w:t>
      </w:r>
    </w:p>
    <w:p w:rsidR="00CB39C8" w:rsidRDefault="0068232E"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r>
      <w:r w:rsidR="00CB39C8">
        <w:rPr>
          <w:rFonts w:ascii="Times New Roman" w:hAnsi="Times New Roman" w:cs="Times New Roman"/>
          <w:b/>
          <w:caps/>
          <w:sz w:val="24"/>
          <w:szCs w:val="24"/>
        </w:rPr>
        <w:t>49-624</w:t>
      </w:r>
      <w:r w:rsidR="000C5876">
        <w:rPr>
          <w:rFonts w:ascii="Times New Roman" w:hAnsi="Times New Roman" w:cs="Times New Roman"/>
          <w:b/>
          <w:caps/>
          <w:sz w:val="24"/>
          <w:szCs w:val="24"/>
        </w:rPr>
        <w:t xml:space="preserve"> – Move Over</w:t>
      </w:r>
    </w:p>
    <w:p w:rsidR="00F04559" w:rsidRDefault="00F04559"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t>49-657 – Work Zone Speed Limits</w:t>
      </w:r>
    </w:p>
    <w:p w:rsidR="00A26204" w:rsidRDefault="00A26204"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t>49-702 – Crosswalks, Yield to Pedestrians</w:t>
      </w:r>
    </w:p>
    <w:p w:rsidR="003F391D" w:rsidRDefault="00F86D80" w:rsidP="003C506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r>
      <w:r w:rsidR="003F391D">
        <w:rPr>
          <w:rFonts w:ascii="Times New Roman" w:hAnsi="Times New Roman" w:cs="Times New Roman"/>
          <w:b/>
          <w:caps/>
          <w:sz w:val="24"/>
          <w:szCs w:val="24"/>
        </w:rPr>
        <w:t>49-</w:t>
      </w:r>
      <w:r w:rsidR="00D73026">
        <w:rPr>
          <w:rFonts w:ascii="Times New Roman" w:hAnsi="Times New Roman" w:cs="Times New Roman"/>
          <w:b/>
          <w:caps/>
          <w:sz w:val="24"/>
          <w:szCs w:val="24"/>
        </w:rPr>
        <w:t>802 – One Way Law</w:t>
      </w:r>
    </w:p>
    <w:p w:rsidR="00A26204" w:rsidRDefault="006F1CB2" w:rsidP="00A26204">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ab/>
      </w:r>
      <w:r w:rsidR="00A26204">
        <w:rPr>
          <w:rFonts w:ascii="Times New Roman" w:hAnsi="Times New Roman" w:cs="Times New Roman"/>
          <w:b/>
          <w:caps/>
          <w:sz w:val="24"/>
          <w:szCs w:val="24"/>
        </w:rPr>
        <w:t>49-948 – Chains Required</w:t>
      </w:r>
    </w:p>
    <w:p w:rsidR="003C5064" w:rsidRDefault="003C5064" w:rsidP="002257B9">
      <w:pPr>
        <w:spacing w:after="0"/>
        <w:rPr>
          <w:rFonts w:ascii="Times New Roman" w:hAnsi="Times New Roman" w:cs="Times New Roman"/>
          <w:sz w:val="24"/>
          <w:szCs w:val="24"/>
        </w:rPr>
      </w:pPr>
    </w:p>
    <w:p w:rsidR="001E3347" w:rsidRDefault="001E3347" w:rsidP="00B538CF">
      <w:pPr>
        <w:tabs>
          <w:tab w:val="left" w:pos="3600"/>
        </w:tabs>
        <w:spacing w:after="0"/>
        <w:ind w:left="3600" w:hanging="3600"/>
        <w:rPr>
          <w:rFonts w:ascii="Times New Roman" w:hAnsi="Times New Roman" w:cs="Times New Roman"/>
          <w:b/>
          <w:caps/>
          <w:sz w:val="24"/>
          <w:szCs w:val="24"/>
        </w:rPr>
      </w:pPr>
      <w:r>
        <w:rPr>
          <w:rFonts w:ascii="Times New Roman" w:hAnsi="Times New Roman" w:cs="Times New Roman"/>
          <w:b/>
          <w:caps/>
          <w:sz w:val="24"/>
          <w:szCs w:val="24"/>
        </w:rPr>
        <w:t>MUTCD Sec</w:t>
      </w:r>
      <w:r w:rsidR="00AB2310">
        <w:rPr>
          <w:rFonts w:ascii="Times New Roman" w:hAnsi="Times New Roman" w:cs="Times New Roman"/>
          <w:b/>
          <w:caps/>
          <w:sz w:val="24"/>
          <w:szCs w:val="24"/>
        </w:rPr>
        <w:t>. Affected</w:t>
      </w:r>
      <w:r w:rsidRPr="003C5064">
        <w:rPr>
          <w:rFonts w:ascii="Times New Roman" w:hAnsi="Times New Roman" w:cs="Times New Roman"/>
          <w:b/>
          <w:caps/>
          <w:sz w:val="24"/>
          <w:szCs w:val="24"/>
        </w:rPr>
        <w:t>:</w:t>
      </w:r>
      <w:r>
        <w:rPr>
          <w:rFonts w:ascii="Times New Roman" w:hAnsi="Times New Roman" w:cs="Times New Roman"/>
          <w:b/>
          <w:caps/>
          <w:sz w:val="24"/>
          <w:szCs w:val="24"/>
        </w:rPr>
        <w:tab/>
      </w:r>
      <w:r w:rsidR="006B6B8D">
        <w:rPr>
          <w:rFonts w:ascii="Times New Roman" w:hAnsi="Times New Roman" w:cs="Times New Roman"/>
          <w:b/>
          <w:caps/>
          <w:sz w:val="24"/>
          <w:szCs w:val="24"/>
        </w:rPr>
        <w:t>1A</w:t>
      </w:r>
      <w:r>
        <w:rPr>
          <w:rFonts w:ascii="Times New Roman" w:hAnsi="Times New Roman" w:cs="Times New Roman"/>
          <w:b/>
          <w:caps/>
          <w:sz w:val="24"/>
          <w:szCs w:val="24"/>
        </w:rPr>
        <w:t>.10,</w:t>
      </w:r>
      <w:r w:rsidR="006B6B8D">
        <w:rPr>
          <w:rFonts w:ascii="Times New Roman" w:hAnsi="Times New Roman" w:cs="Times New Roman"/>
          <w:b/>
          <w:caps/>
          <w:sz w:val="24"/>
          <w:szCs w:val="24"/>
        </w:rPr>
        <w:t xml:space="preserve"> 2B.11, 2B.12, </w:t>
      </w:r>
      <w:r w:rsidR="00C9098C">
        <w:rPr>
          <w:rFonts w:ascii="Times New Roman" w:hAnsi="Times New Roman" w:cs="Times New Roman"/>
          <w:b/>
          <w:caps/>
          <w:sz w:val="24"/>
          <w:szCs w:val="24"/>
        </w:rPr>
        <w:t xml:space="preserve">2C.48, 2C.63, </w:t>
      </w:r>
      <w:r w:rsidR="006B6B8D">
        <w:rPr>
          <w:rFonts w:ascii="Times New Roman" w:hAnsi="Times New Roman" w:cs="Times New Roman"/>
          <w:b/>
          <w:caps/>
          <w:sz w:val="24"/>
          <w:szCs w:val="24"/>
        </w:rPr>
        <w:t xml:space="preserve">2D.43, 2M.10, 4D.04, </w:t>
      </w:r>
      <w:r w:rsidR="00C9098C">
        <w:rPr>
          <w:rFonts w:ascii="Times New Roman" w:hAnsi="Times New Roman" w:cs="Times New Roman"/>
          <w:b/>
          <w:caps/>
          <w:sz w:val="24"/>
          <w:szCs w:val="24"/>
        </w:rPr>
        <w:t xml:space="preserve">4L.03, 5F.04, 6F.12, </w:t>
      </w:r>
      <w:r w:rsidR="00FC2EB9">
        <w:rPr>
          <w:rFonts w:ascii="Times New Roman" w:hAnsi="Times New Roman" w:cs="Times New Roman"/>
          <w:b/>
          <w:caps/>
          <w:sz w:val="24"/>
          <w:szCs w:val="24"/>
        </w:rPr>
        <w:t xml:space="preserve">7B.11, </w:t>
      </w:r>
      <w:r w:rsidR="006B6B8D">
        <w:rPr>
          <w:rFonts w:ascii="Times New Roman" w:hAnsi="Times New Roman" w:cs="Times New Roman"/>
          <w:b/>
          <w:caps/>
          <w:sz w:val="24"/>
          <w:szCs w:val="24"/>
        </w:rPr>
        <w:t>7B.12, 7B.15</w:t>
      </w:r>
      <w:r w:rsidR="00FC2EB9">
        <w:rPr>
          <w:rFonts w:ascii="Times New Roman" w:hAnsi="Times New Roman" w:cs="Times New Roman"/>
          <w:b/>
          <w:caps/>
          <w:sz w:val="24"/>
          <w:szCs w:val="24"/>
        </w:rPr>
        <w:t>, 8A.03, 8B.04, 8B.05,</w:t>
      </w:r>
      <w:r w:rsidR="00FC2EB9" w:rsidRPr="00FC2EB9">
        <w:rPr>
          <w:rFonts w:ascii="Times New Roman" w:hAnsi="Times New Roman" w:cs="Times New Roman"/>
          <w:b/>
          <w:caps/>
          <w:sz w:val="24"/>
          <w:szCs w:val="24"/>
        </w:rPr>
        <w:t xml:space="preserve"> </w:t>
      </w:r>
      <w:r w:rsidR="00FC2EB9">
        <w:rPr>
          <w:rFonts w:ascii="Times New Roman" w:hAnsi="Times New Roman" w:cs="Times New Roman"/>
          <w:b/>
          <w:caps/>
          <w:sz w:val="24"/>
          <w:szCs w:val="24"/>
        </w:rPr>
        <w:t>8B.07,</w:t>
      </w:r>
      <w:r w:rsidR="00FC2EB9" w:rsidRPr="00FC2EB9">
        <w:rPr>
          <w:rFonts w:ascii="Times New Roman" w:hAnsi="Times New Roman" w:cs="Times New Roman"/>
          <w:b/>
          <w:caps/>
          <w:sz w:val="24"/>
          <w:szCs w:val="24"/>
        </w:rPr>
        <w:t xml:space="preserve"> </w:t>
      </w:r>
      <w:r w:rsidR="00FC2EB9">
        <w:rPr>
          <w:rFonts w:ascii="Times New Roman" w:hAnsi="Times New Roman" w:cs="Times New Roman"/>
          <w:b/>
          <w:caps/>
          <w:sz w:val="24"/>
          <w:szCs w:val="24"/>
        </w:rPr>
        <w:t>8B.09,</w:t>
      </w:r>
      <w:r w:rsidR="00FC2EB9" w:rsidRPr="00FC2EB9">
        <w:rPr>
          <w:rFonts w:ascii="Times New Roman" w:hAnsi="Times New Roman" w:cs="Times New Roman"/>
          <w:b/>
          <w:caps/>
          <w:sz w:val="24"/>
          <w:szCs w:val="24"/>
        </w:rPr>
        <w:t xml:space="preserve"> </w:t>
      </w:r>
      <w:r w:rsidR="00FC2EB9">
        <w:rPr>
          <w:rFonts w:ascii="Times New Roman" w:hAnsi="Times New Roman" w:cs="Times New Roman"/>
          <w:b/>
          <w:caps/>
          <w:sz w:val="24"/>
          <w:szCs w:val="24"/>
        </w:rPr>
        <w:t>8B.16,</w:t>
      </w:r>
      <w:r w:rsidR="00FC2EB9" w:rsidRPr="00FC2EB9">
        <w:rPr>
          <w:rFonts w:ascii="Times New Roman" w:hAnsi="Times New Roman" w:cs="Times New Roman"/>
          <w:b/>
          <w:caps/>
          <w:sz w:val="24"/>
          <w:szCs w:val="24"/>
        </w:rPr>
        <w:t xml:space="preserve"> </w:t>
      </w:r>
      <w:r w:rsidR="00FC2EB9">
        <w:rPr>
          <w:rFonts w:ascii="Times New Roman" w:hAnsi="Times New Roman" w:cs="Times New Roman"/>
          <w:b/>
          <w:caps/>
          <w:sz w:val="24"/>
          <w:szCs w:val="24"/>
        </w:rPr>
        <w:t>8B.18,</w:t>
      </w:r>
      <w:r w:rsidR="00FC2EB9" w:rsidRPr="00FC2EB9">
        <w:rPr>
          <w:rFonts w:ascii="Times New Roman" w:hAnsi="Times New Roman" w:cs="Times New Roman"/>
          <w:b/>
          <w:caps/>
          <w:sz w:val="24"/>
          <w:szCs w:val="24"/>
        </w:rPr>
        <w:t xml:space="preserve"> </w:t>
      </w:r>
      <w:r w:rsidR="00FC2EB9">
        <w:rPr>
          <w:rFonts w:ascii="Times New Roman" w:hAnsi="Times New Roman" w:cs="Times New Roman"/>
          <w:b/>
          <w:caps/>
          <w:sz w:val="24"/>
          <w:szCs w:val="24"/>
        </w:rPr>
        <w:t>8C.09,</w:t>
      </w:r>
    </w:p>
    <w:p w:rsidR="002A444E" w:rsidRDefault="002A444E" w:rsidP="001E3347">
      <w:pPr>
        <w:tabs>
          <w:tab w:val="left" w:pos="3600"/>
        </w:tabs>
        <w:spacing w:after="0"/>
        <w:rPr>
          <w:rFonts w:ascii="Times New Roman" w:hAnsi="Times New Roman" w:cs="Times New Roman"/>
          <w:b/>
          <w:caps/>
          <w:sz w:val="24"/>
          <w:szCs w:val="24"/>
        </w:rPr>
      </w:pPr>
    </w:p>
    <w:p w:rsidR="002A444E" w:rsidRDefault="002A444E" w:rsidP="001E3347">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MUTCD Sec. Added:</w:t>
      </w:r>
      <w:r>
        <w:rPr>
          <w:rFonts w:ascii="Times New Roman" w:hAnsi="Times New Roman" w:cs="Times New Roman"/>
          <w:b/>
          <w:caps/>
          <w:sz w:val="24"/>
          <w:szCs w:val="24"/>
        </w:rPr>
        <w:tab/>
        <w:t>2B.</w:t>
      </w:r>
      <w:r w:rsidR="00BF22E0">
        <w:rPr>
          <w:rFonts w:ascii="Times New Roman" w:hAnsi="Times New Roman" w:cs="Times New Roman"/>
          <w:b/>
          <w:caps/>
          <w:sz w:val="24"/>
          <w:szCs w:val="24"/>
        </w:rPr>
        <w:t>69</w:t>
      </w:r>
      <w:r>
        <w:rPr>
          <w:rFonts w:ascii="Times New Roman" w:hAnsi="Times New Roman" w:cs="Times New Roman"/>
          <w:b/>
          <w:caps/>
          <w:sz w:val="24"/>
          <w:szCs w:val="24"/>
        </w:rPr>
        <w:t>, 2B.</w:t>
      </w:r>
      <w:r w:rsidR="00BF22E0">
        <w:rPr>
          <w:rFonts w:ascii="Times New Roman" w:hAnsi="Times New Roman" w:cs="Times New Roman"/>
          <w:b/>
          <w:caps/>
          <w:sz w:val="24"/>
          <w:szCs w:val="24"/>
        </w:rPr>
        <w:t>70</w:t>
      </w:r>
    </w:p>
    <w:p w:rsidR="00AB2310" w:rsidRDefault="00AB2310" w:rsidP="00AB2310">
      <w:pPr>
        <w:tabs>
          <w:tab w:val="left" w:pos="3600"/>
        </w:tabs>
        <w:spacing w:after="0"/>
        <w:rPr>
          <w:rFonts w:ascii="Times New Roman" w:hAnsi="Times New Roman" w:cs="Times New Roman"/>
          <w:b/>
          <w:caps/>
          <w:sz w:val="24"/>
          <w:szCs w:val="24"/>
        </w:rPr>
      </w:pPr>
    </w:p>
    <w:p w:rsidR="00AB2310" w:rsidRDefault="00AB2310" w:rsidP="00AB2310">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MUTCD Tables affected</w:t>
      </w:r>
      <w:r w:rsidRPr="003C5064">
        <w:rPr>
          <w:rFonts w:ascii="Times New Roman" w:hAnsi="Times New Roman" w:cs="Times New Roman"/>
          <w:b/>
          <w:caps/>
          <w:sz w:val="24"/>
          <w:szCs w:val="24"/>
        </w:rPr>
        <w:t>:</w:t>
      </w:r>
      <w:r>
        <w:rPr>
          <w:rFonts w:ascii="Times New Roman" w:hAnsi="Times New Roman" w:cs="Times New Roman"/>
          <w:b/>
          <w:caps/>
          <w:sz w:val="24"/>
          <w:szCs w:val="24"/>
        </w:rPr>
        <w:tab/>
        <w:t xml:space="preserve">2B-1, 2E-1, </w:t>
      </w:r>
      <w:r w:rsidR="00091F64">
        <w:rPr>
          <w:rFonts w:ascii="Times New Roman" w:hAnsi="Times New Roman" w:cs="Times New Roman"/>
          <w:b/>
          <w:caps/>
          <w:sz w:val="24"/>
          <w:szCs w:val="24"/>
        </w:rPr>
        <w:t xml:space="preserve">6F-1, </w:t>
      </w:r>
      <w:r>
        <w:rPr>
          <w:rFonts w:ascii="Times New Roman" w:hAnsi="Times New Roman" w:cs="Times New Roman"/>
          <w:b/>
          <w:caps/>
          <w:sz w:val="24"/>
          <w:szCs w:val="24"/>
        </w:rPr>
        <w:t>7B-1</w:t>
      </w:r>
    </w:p>
    <w:p w:rsidR="00AB2310" w:rsidRDefault="00AB2310" w:rsidP="001E3347">
      <w:pPr>
        <w:tabs>
          <w:tab w:val="left" w:pos="3600"/>
        </w:tabs>
        <w:spacing w:after="0"/>
        <w:rPr>
          <w:rFonts w:ascii="Times New Roman" w:hAnsi="Times New Roman" w:cs="Times New Roman"/>
          <w:b/>
          <w:caps/>
          <w:sz w:val="24"/>
          <w:szCs w:val="24"/>
        </w:rPr>
      </w:pPr>
    </w:p>
    <w:p w:rsidR="00AB2310" w:rsidRDefault="00AB2310" w:rsidP="00AB2310">
      <w:pPr>
        <w:tabs>
          <w:tab w:val="left" w:pos="3600"/>
        </w:tabs>
        <w:spacing w:after="0"/>
        <w:rPr>
          <w:rFonts w:ascii="Times New Roman" w:hAnsi="Times New Roman" w:cs="Times New Roman"/>
          <w:b/>
          <w:caps/>
          <w:sz w:val="24"/>
          <w:szCs w:val="24"/>
        </w:rPr>
      </w:pPr>
      <w:r>
        <w:rPr>
          <w:rFonts w:ascii="Times New Roman" w:hAnsi="Times New Roman" w:cs="Times New Roman"/>
          <w:b/>
          <w:caps/>
          <w:sz w:val="24"/>
          <w:szCs w:val="24"/>
        </w:rPr>
        <w:t>MUTCD Figures affected</w:t>
      </w:r>
      <w:r w:rsidRPr="003C5064">
        <w:rPr>
          <w:rFonts w:ascii="Times New Roman" w:hAnsi="Times New Roman" w:cs="Times New Roman"/>
          <w:b/>
          <w:caps/>
          <w:sz w:val="24"/>
          <w:szCs w:val="24"/>
        </w:rPr>
        <w:t>:</w:t>
      </w:r>
      <w:r>
        <w:rPr>
          <w:rFonts w:ascii="Times New Roman" w:hAnsi="Times New Roman" w:cs="Times New Roman"/>
          <w:b/>
          <w:caps/>
          <w:sz w:val="24"/>
          <w:szCs w:val="24"/>
        </w:rPr>
        <w:tab/>
        <w:t xml:space="preserve">2B-2, </w:t>
      </w:r>
      <w:r w:rsidR="00091F64">
        <w:rPr>
          <w:rFonts w:ascii="Times New Roman" w:hAnsi="Times New Roman" w:cs="Times New Roman"/>
          <w:b/>
          <w:caps/>
          <w:sz w:val="24"/>
          <w:szCs w:val="24"/>
        </w:rPr>
        <w:t xml:space="preserve">2C-13, 5C-1, 6F-3, </w:t>
      </w:r>
      <w:r>
        <w:rPr>
          <w:rFonts w:ascii="Times New Roman" w:hAnsi="Times New Roman" w:cs="Times New Roman"/>
          <w:b/>
          <w:caps/>
          <w:sz w:val="24"/>
          <w:szCs w:val="24"/>
        </w:rPr>
        <w:t>7B-1, 7B-6</w:t>
      </w:r>
      <w:r w:rsidR="00091F64">
        <w:rPr>
          <w:rFonts w:ascii="Times New Roman" w:hAnsi="Times New Roman" w:cs="Times New Roman"/>
          <w:b/>
          <w:caps/>
          <w:sz w:val="24"/>
          <w:szCs w:val="24"/>
        </w:rPr>
        <w:t>, 8B-3</w:t>
      </w:r>
    </w:p>
    <w:p w:rsidR="001E3347" w:rsidRDefault="001E3347" w:rsidP="002257B9">
      <w:pPr>
        <w:spacing w:after="0"/>
        <w:rPr>
          <w:rFonts w:ascii="Times New Roman" w:hAnsi="Times New Roman" w:cs="Times New Roman"/>
          <w:sz w:val="24"/>
          <w:szCs w:val="24"/>
        </w:rPr>
      </w:pPr>
    </w:p>
    <w:p w:rsidR="00AB2310" w:rsidRPr="002257B9" w:rsidRDefault="00AB2310" w:rsidP="002257B9">
      <w:pPr>
        <w:spacing w:after="0"/>
        <w:rPr>
          <w:rFonts w:ascii="Times New Roman" w:hAnsi="Times New Roman" w:cs="Times New Roman"/>
          <w:sz w:val="24"/>
          <w:szCs w:val="24"/>
        </w:rPr>
      </w:pPr>
    </w:p>
    <w:p w:rsidR="002257B9" w:rsidRPr="003929CD" w:rsidRDefault="002257B9" w:rsidP="003929CD">
      <w:pPr>
        <w:spacing w:after="0"/>
        <w:rPr>
          <w:rFonts w:ascii="Times New Roman" w:hAnsi="Times New Roman" w:cs="Times New Roman"/>
          <w:b/>
          <w:caps/>
          <w:sz w:val="24"/>
          <w:szCs w:val="24"/>
        </w:rPr>
      </w:pPr>
      <w:r w:rsidRPr="003929CD">
        <w:rPr>
          <w:rFonts w:ascii="Times New Roman" w:hAnsi="Times New Roman" w:cs="Times New Roman"/>
          <w:b/>
          <w:caps/>
          <w:sz w:val="24"/>
          <w:szCs w:val="24"/>
        </w:rPr>
        <w:t>Summary:</w:t>
      </w:r>
    </w:p>
    <w:p w:rsidR="002257B9" w:rsidRDefault="00CC606B" w:rsidP="003929CD">
      <w:pPr>
        <w:spacing w:after="0"/>
        <w:rPr>
          <w:rFonts w:ascii="Times New Roman" w:hAnsi="Times New Roman" w:cs="Times New Roman"/>
          <w:sz w:val="24"/>
          <w:szCs w:val="24"/>
        </w:rPr>
      </w:pPr>
      <w:r>
        <w:rPr>
          <w:rFonts w:ascii="Times New Roman" w:hAnsi="Times New Roman" w:cs="Times New Roman"/>
          <w:sz w:val="24"/>
          <w:szCs w:val="24"/>
        </w:rPr>
        <w:t>The 2019 Idaho Legislature passed three laws (H 89, H 106, and H 208) that affect the use of traffic control devices.</w:t>
      </w:r>
      <w:r w:rsidR="000F44F8">
        <w:rPr>
          <w:rFonts w:ascii="Times New Roman" w:hAnsi="Times New Roman" w:cs="Times New Roman"/>
          <w:sz w:val="24"/>
          <w:szCs w:val="24"/>
        </w:rPr>
        <w:t xml:space="preserve">  The administrative rule is being revised to reflect changes in Idaho law.</w:t>
      </w:r>
    </w:p>
    <w:p w:rsidR="000F44F8" w:rsidRDefault="000F44F8" w:rsidP="003929CD">
      <w:pPr>
        <w:spacing w:after="0"/>
        <w:rPr>
          <w:rFonts w:ascii="Times New Roman" w:hAnsi="Times New Roman" w:cs="Times New Roman"/>
          <w:sz w:val="24"/>
          <w:szCs w:val="24"/>
        </w:rPr>
      </w:pPr>
    </w:p>
    <w:p w:rsidR="000F44F8" w:rsidRDefault="000F44F8" w:rsidP="003929CD">
      <w:pPr>
        <w:spacing w:after="0"/>
        <w:rPr>
          <w:rFonts w:ascii="Times New Roman" w:hAnsi="Times New Roman" w:cs="Times New Roman"/>
          <w:sz w:val="24"/>
          <w:szCs w:val="24"/>
        </w:rPr>
      </w:pPr>
      <w:r>
        <w:rPr>
          <w:rFonts w:ascii="Times New Roman" w:hAnsi="Times New Roman" w:cs="Times New Roman"/>
          <w:sz w:val="24"/>
          <w:szCs w:val="24"/>
        </w:rPr>
        <w:t xml:space="preserve">H 89 memorialized US-20 as the Idaho Medal of Honor Highway.  </w:t>
      </w:r>
      <w:r w:rsidR="00D7443C">
        <w:rPr>
          <w:rFonts w:ascii="Times New Roman" w:hAnsi="Times New Roman" w:cs="Times New Roman"/>
          <w:sz w:val="24"/>
          <w:szCs w:val="24"/>
        </w:rPr>
        <w:t>H 106 requires drivers to move over for stopped police, emergency, tow truck, and highway incident response vehicles with flashing lights on two-lane highways or slow down and move over on multi-lane highways</w:t>
      </w:r>
      <w:r w:rsidR="00B87FBA">
        <w:rPr>
          <w:rFonts w:ascii="Times New Roman" w:hAnsi="Times New Roman" w:cs="Times New Roman"/>
          <w:sz w:val="24"/>
          <w:szCs w:val="24"/>
        </w:rPr>
        <w:t>.</w:t>
      </w:r>
      <w:r>
        <w:rPr>
          <w:rFonts w:ascii="Times New Roman" w:hAnsi="Times New Roman" w:cs="Times New Roman"/>
          <w:sz w:val="24"/>
          <w:szCs w:val="24"/>
        </w:rPr>
        <w:t xml:space="preserve">  </w:t>
      </w:r>
      <w:r w:rsidR="00B87FBA">
        <w:rPr>
          <w:rFonts w:ascii="Times New Roman" w:hAnsi="Times New Roman" w:cs="Times New Roman"/>
          <w:sz w:val="24"/>
          <w:szCs w:val="24"/>
        </w:rPr>
        <w:br w:type="textWrapping" w:clear="all"/>
      </w:r>
      <w:r>
        <w:rPr>
          <w:rFonts w:ascii="Times New Roman" w:hAnsi="Times New Roman" w:cs="Times New Roman"/>
          <w:sz w:val="24"/>
          <w:szCs w:val="24"/>
        </w:rPr>
        <w:t>H 208 repealed the law that required Idaho highway and road agencies to install and maintain STOP signs at passive railroad-highway grade crossings.</w:t>
      </w:r>
    </w:p>
    <w:p w:rsidR="00DC7755" w:rsidRDefault="00DC7755" w:rsidP="003929CD">
      <w:pPr>
        <w:spacing w:after="0"/>
        <w:rPr>
          <w:rFonts w:ascii="Times New Roman" w:hAnsi="Times New Roman" w:cs="Times New Roman"/>
          <w:sz w:val="24"/>
          <w:szCs w:val="24"/>
        </w:rPr>
      </w:pPr>
    </w:p>
    <w:p w:rsidR="00DC7755" w:rsidRDefault="001E3347" w:rsidP="003929CD">
      <w:pPr>
        <w:spacing w:after="0"/>
        <w:rPr>
          <w:rFonts w:ascii="Times New Roman" w:hAnsi="Times New Roman" w:cs="Times New Roman"/>
          <w:sz w:val="24"/>
          <w:szCs w:val="24"/>
        </w:rPr>
      </w:pPr>
      <w:r>
        <w:rPr>
          <w:rFonts w:ascii="Times New Roman" w:hAnsi="Times New Roman" w:cs="Times New Roman"/>
          <w:sz w:val="24"/>
          <w:szCs w:val="24"/>
        </w:rPr>
        <w:t>In addition to law changes, existing laws that affect traffic control devices that have not previously been part of the administrative rule have been added.</w:t>
      </w:r>
    </w:p>
    <w:p w:rsidR="00C51914" w:rsidRPr="003929CD" w:rsidRDefault="00C51914" w:rsidP="003929CD">
      <w:pPr>
        <w:spacing w:after="0"/>
        <w:rPr>
          <w:rFonts w:ascii="Times New Roman" w:hAnsi="Times New Roman" w:cs="Times New Roman"/>
          <w:sz w:val="24"/>
          <w:szCs w:val="24"/>
        </w:rPr>
      </w:pPr>
    </w:p>
    <w:p w:rsidR="002257B9" w:rsidRPr="003929CD" w:rsidRDefault="002257B9" w:rsidP="00D7443C">
      <w:pPr>
        <w:keepNext/>
        <w:spacing w:after="0"/>
        <w:rPr>
          <w:rFonts w:ascii="Times New Roman" w:hAnsi="Times New Roman" w:cs="Times New Roman"/>
          <w:b/>
          <w:caps/>
          <w:sz w:val="24"/>
          <w:szCs w:val="24"/>
        </w:rPr>
      </w:pPr>
      <w:r w:rsidRPr="003929CD">
        <w:rPr>
          <w:rFonts w:ascii="Times New Roman" w:hAnsi="Times New Roman" w:cs="Times New Roman"/>
          <w:b/>
          <w:caps/>
          <w:sz w:val="24"/>
          <w:szCs w:val="24"/>
        </w:rPr>
        <w:lastRenderedPageBreak/>
        <w:t>Discussion:</w:t>
      </w:r>
    </w:p>
    <w:p w:rsidR="005F0536" w:rsidRDefault="005F0536" w:rsidP="005F0536">
      <w:pPr>
        <w:spacing w:after="0"/>
        <w:rPr>
          <w:rFonts w:ascii="Times New Roman" w:hAnsi="Times New Roman" w:cs="Times New Roman"/>
          <w:sz w:val="24"/>
          <w:szCs w:val="24"/>
        </w:rPr>
      </w:pPr>
      <w:r>
        <w:rPr>
          <w:rFonts w:ascii="Times New Roman" w:hAnsi="Times New Roman" w:cs="Times New Roman"/>
          <w:sz w:val="24"/>
          <w:szCs w:val="24"/>
        </w:rPr>
        <w:t>Idaho law gives directs the Transportation Board to “adopt a manual and specifications for a uniform system of traffic-control devices.”  The Transportation Board adopts the FHWA “Manual on Uniform Traffic Control Devices” (MUTCD) through administrative code</w:t>
      </w:r>
      <w:r w:rsidR="00952081">
        <w:rPr>
          <w:rFonts w:ascii="Times New Roman" w:hAnsi="Times New Roman" w:cs="Times New Roman"/>
          <w:sz w:val="24"/>
          <w:szCs w:val="24"/>
        </w:rPr>
        <w:t xml:space="preserve"> (see Traffic Manual Section 1A.11)</w:t>
      </w:r>
      <w:r>
        <w:rPr>
          <w:rFonts w:ascii="Times New Roman" w:hAnsi="Times New Roman" w:cs="Times New Roman"/>
          <w:sz w:val="24"/>
          <w:szCs w:val="24"/>
        </w:rPr>
        <w:t xml:space="preserve">.  </w:t>
      </w:r>
      <w:r w:rsidR="00C23980">
        <w:rPr>
          <w:rFonts w:ascii="Times New Roman" w:hAnsi="Times New Roman" w:cs="Times New Roman"/>
          <w:sz w:val="24"/>
          <w:szCs w:val="24"/>
        </w:rPr>
        <w:t xml:space="preserve">The administrative rule adopted the 2009 MUTCD in 2012 with revisions in 2013, and 2018.  </w:t>
      </w:r>
      <w:r>
        <w:rPr>
          <w:rFonts w:ascii="Times New Roman" w:hAnsi="Times New Roman" w:cs="Times New Roman"/>
          <w:sz w:val="24"/>
          <w:szCs w:val="24"/>
        </w:rPr>
        <w:t>Through law and administrative rules, the MUTCD and the adopted changes have the force and effect of law in Idaho.</w:t>
      </w:r>
    </w:p>
    <w:p w:rsidR="005F0536" w:rsidRDefault="005F0536" w:rsidP="005F0536">
      <w:pPr>
        <w:spacing w:after="0"/>
        <w:rPr>
          <w:rFonts w:ascii="Times New Roman" w:hAnsi="Times New Roman" w:cs="Times New Roman"/>
          <w:sz w:val="24"/>
          <w:szCs w:val="24"/>
        </w:rPr>
      </w:pPr>
    </w:p>
    <w:p w:rsidR="00CD2120" w:rsidRPr="003929CD" w:rsidRDefault="00CD2120" w:rsidP="00CD2120">
      <w:pPr>
        <w:spacing w:after="0"/>
        <w:rPr>
          <w:rFonts w:ascii="Times New Roman" w:hAnsi="Times New Roman" w:cs="Times New Roman"/>
          <w:b/>
          <w:caps/>
          <w:sz w:val="24"/>
          <w:szCs w:val="24"/>
        </w:rPr>
      </w:pPr>
      <w:r>
        <w:rPr>
          <w:rFonts w:ascii="Times New Roman" w:hAnsi="Times New Roman" w:cs="Times New Roman"/>
          <w:b/>
          <w:caps/>
          <w:sz w:val="24"/>
          <w:szCs w:val="24"/>
        </w:rPr>
        <w:t>Explanation of changes</w:t>
      </w:r>
      <w:r w:rsidRPr="003929CD">
        <w:rPr>
          <w:rFonts w:ascii="Times New Roman" w:hAnsi="Times New Roman" w:cs="Times New Roman"/>
          <w:b/>
          <w:caps/>
          <w:sz w:val="24"/>
          <w:szCs w:val="24"/>
        </w:rPr>
        <w:t>:</w:t>
      </w:r>
    </w:p>
    <w:p w:rsidR="004E5027" w:rsidRDefault="004E5027" w:rsidP="005F0536">
      <w:pPr>
        <w:spacing w:after="0"/>
        <w:rPr>
          <w:rFonts w:ascii="Times New Roman" w:hAnsi="Times New Roman" w:cs="Times New Roman"/>
          <w:sz w:val="24"/>
          <w:szCs w:val="24"/>
        </w:rPr>
      </w:pPr>
      <w:r>
        <w:rPr>
          <w:rFonts w:ascii="Times New Roman" w:hAnsi="Times New Roman" w:cs="Times New Roman"/>
          <w:sz w:val="24"/>
          <w:szCs w:val="24"/>
        </w:rPr>
        <w:t xml:space="preserve">The following </w:t>
      </w:r>
      <w:r w:rsidR="002C3AF4">
        <w:rPr>
          <w:rFonts w:ascii="Times New Roman" w:hAnsi="Times New Roman" w:cs="Times New Roman"/>
          <w:sz w:val="24"/>
          <w:szCs w:val="24"/>
        </w:rPr>
        <w:t xml:space="preserve">describe </w:t>
      </w:r>
      <w:r>
        <w:rPr>
          <w:rFonts w:ascii="Times New Roman" w:hAnsi="Times New Roman" w:cs="Times New Roman"/>
          <w:sz w:val="24"/>
          <w:szCs w:val="24"/>
        </w:rPr>
        <w:t xml:space="preserve">changes </w:t>
      </w:r>
      <w:r w:rsidR="002C3AF4">
        <w:rPr>
          <w:rFonts w:ascii="Times New Roman" w:hAnsi="Times New Roman" w:cs="Times New Roman"/>
          <w:sz w:val="24"/>
          <w:szCs w:val="24"/>
        </w:rPr>
        <w:t xml:space="preserve">that </w:t>
      </w:r>
      <w:r>
        <w:rPr>
          <w:rFonts w:ascii="Times New Roman" w:hAnsi="Times New Roman" w:cs="Times New Roman"/>
          <w:sz w:val="24"/>
          <w:szCs w:val="24"/>
        </w:rPr>
        <w:t>have been made to th</w:t>
      </w:r>
      <w:r w:rsidR="002C3AF4">
        <w:rPr>
          <w:rFonts w:ascii="Times New Roman" w:hAnsi="Times New Roman" w:cs="Times New Roman"/>
          <w:sz w:val="24"/>
          <w:szCs w:val="24"/>
        </w:rPr>
        <w:t>e administrative rule:</w:t>
      </w:r>
    </w:p>
    <w:p w:rsidR="002C3AF4" w:rsidRDefault="002C3AF4" w:rsidP="005F0536">
      <w:pPr>
        <w:spacing w:after="0"/>
        <w:rPr>
          <w:rFonts w:ascii="Times New Roman" w:hAnsi="Times New Roman" w:cs="Times New Roman"/>
          <w:sz w:val="24"/>
          <w:szCs w:val="24"/>
        </w:rPr>
      </w:pPr>
    </w:p>
    <w:p w:rsidR="00115244" w:rsidRPr="00952081" w:rsidRDefault="003815EF" w:rsidP="005F0536">
      <w:pPr>
        <w:spacing w:after="0"/>
        <w:rPr>
          <w:rFonts w:ascii="Times New Roman" w:hAnsi="Times New Roman" w:cs="Times New Roman"/>
          <w:i/>
          <w:sz w:val="24"/>
          <w:szCs w:val="24"/>
        </w:rPr>
      </w:pPr>
      <w:r w:rsidRPr="00952081">
        <w:rPr>
          <w:rFonts w:ascii="Times New Roman" w:hAnsi="Times New Roman" w:cs="Times New Roman"/>
          <w:i/>
          <w:sz w:val="24"/>
          <w:szCs w:val="24"/>
        </w:rPr>
        <w:t>Addition of Section 1A.10</w:t>
      </w:r>
    </w:p>
    <w:p w:rsidR="00952081" w:rsidRDefault="003815EF" w:rsidP="005F0536">
      <w:pPr>
        <w:spacing w:after="0"/>
        <w:rPr>
          <w:rFonts w:ascii="Times New Roman" w:hAnsi="Times New Roman" w:cs="Times New Roman"/>
          <w:sz w:val="24"/>
          <w:szCs w:val="24"/>
        </w:rPr>
      </w:pPr>
      <w:r>
        <w:rPr>
          <w:rFonts w:ascii="Times New Roman" w:hAnsi="Times New Roman" w:cs="Times New Roman"/>
          <w:sz w:val="24"/>
          <w:szCs w:val="24"/>
        </w:rPr>
        <w:t xml:space="preserve">The MUTCD gives state transportation agencies the option to </w:t>
      </w:r>
      <w:r w:rsidR="00952081">
        <w:rPr>
          <w:rFonts w:ascii="Times New Roman" w:hAnsi="Times New Roman" w:cs="Times New Roman"/>
          <w:sz w:val="24"/>
          <w:szCs w:val="24"/>
        </w:rPr>
        <w:t xml:space="preserve">request permission to use interim approval devices for all road agencies in the state.  However, the request for permission to use the interim approval requires the requesting agency to keep a list of locations where the device is used.  As a practice, ITD makes interim approval requests for ITD only and not for all agencies in the state because ITD cannot commit to keeping a list of device locations for all road agencies.  The addition of Section 1A.10 to the </w:t>
      </w:r>
      <w:r w:rsidR="00B52202">
        <w:rPr>
          <w:rFonts w:ascii="Times New Roman" w:hAnsi="Times New Roman" w:cs="Times New Roman"/>
          <w:sz w:val="24"/>
          <w:szCs w:val="24"/>
        </w:rPr>
        <w:t xml:space="preserve">draft </w:t>
      </w:r>
      <w:r w:rsidR="00952081">
        <w:rPr>
          <w:rFonts w:ascii="Times New Roman" w:hAnsi="Times New Roman" w:cs="Times New Roman"/>
          <w:sz w:val="24"/>
          <w:szCs w:val="24"/>
        </w:rPr>
        <w:t>administrative rule reflects this practice.</w:t>
      </w:r>
    </w:p>
    <w:p w:rsidR="00C23980" w:rsidRDefault="00C23980" w:rsidP="005F0536">
      <w:pPr>
        <w:spacing w:after="0"/>
        <w:rPr>
          <w:rFonts w:ascii="Times New Roman" w:hAnsi="Times New Roman" w:cs="Times New Roman"/>
          <w:sz w:val="24"/>
          <w:szCs w:val="24"/>
        </w:rPr>
      </w:pPr>
    </w:p>
    <w:p w:rsidR="004D5ECB" w:rsidRDefault="004D5ECB" w:rsidP="005F0536">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234FF3" w:rsidRPr="00234FF3">
        <w:rPr>
          <w:rFonts w:ascii="Times New Roman" w:hAnsi="Times New Roman" w:cs="Times New Roman"/>
          <w:color w:val="FF0000"/>
          <w:sz w:val="24"/>
          <w:szCs w:val="24"/>
        </w:rPr>
        <w:t>+1</w:t>
      </w:r>
      <w:r w:rsidR="005978BD">
        <w:rPr>
          <w:rFonts w:ascii="Times New Roman" w:hAnsi="Times New Roman" w:cs="Times New Roman"/>
          <w:color w:val="FF0000"/>
          <w:sz w:val="24"/>
          <w:szCs w:val="24"/>
        </w:rPr>
        <w:t>6</w:t>
      </w:r>
    </w:p>
    <w:p w:rsidR="004D5ECB" w:rsidRDefault="004D5ECB" w:rsidP="005F0536">
      <w:pPr>
        <w:spacing w:after="0"/>
        <w:rPr>
          <w:rFonts w:ascii="Times New Roman" w:hAnsi="Times New Roman" w:cs="Times New Roman"/>
          <w:sz w:val="24"/>
          <w:szCs w:val="24"/>
        </w:rPr>
      </w:pPr>
    </w:p>
    <w:p w:rsidR="005978BD" w:rsidRDefault="005978BD" w:rsidP="005F0536">
      <w:pPr>
        <w:spacing w:after="0"/>
        <w:rPr>
          <w:rFonts w:ascii="Times New Roman" w:hAnsi="Times New Roman" w:cs="Times New Roman"/>
          <w:i/>
          <w:sz w:val="24"/>
          <w:szCs w:val="24"/>
        </w:rPr>
      </w:pPr>
      <w:r w:rsidRPr="00952081">
        <w:rPr>
          <w:rFonts w:ascii="Times New Roman" w:hAnsi="Times New Roman" w:cs="Times New Roman"/>
          <w:i/>
          <w:sz w:val="24"/>
          <w:szCs w:val="24"/>
        </w:rPr>
        <w:t>Section 1A.1</w:t>
      </w:r>
      <w:r>
        <w:rPr>
          <w:rFonts w:ascii="Times New Roman" w:hAnsi="Times New Roman" w:cs="Times New Roman"/>
          <w:i/>
          <w:sz w:val="24"/>
          <w:szCs w:val="24"/>
        </w:rPr>
        <w:t>1</w:t>
      </w:r>
    </w:p>
    <w:p w:rsidR="005978BD" w:rsidRDefault="00B5739E" w:rsidP="005978BD">
      <w:pPr>
        <w:spacing w:after="0"/>
        <w:rPr>
          <w:rFonts w:ascii="Times New Roman" w:hAnsi="Times New Roman" w:cs="Times New Roman"/>
          <w:sz w:val="24"/>
          <w:szCs w:val="24"/>
        </w:rPr>
      </w:pPr>
      <w:r>
        <w:rPr>
          <w:rFonts w:ascii="Times New Roman" w:hAnsi="Times New Roman" w:cs="Times New Roman"/>
          <w:sz w:val="24"/>
          <w:szCs w:val="24"/>
        </w:rPr>
        <w:t xml:space="preserve">Added references from the combined IDAPA 39.03.62 and </w:t>
      </w:r>
      <w:r>
        <w:rPr>
          <w:rFonts w:ascii="Times New Roman" w:hAnsi="Times New Roman" w:cs="Times New Roman"/>
          <w:sz w:val="24"/>
          <w:szCs w:val="24"/>
        </w:rPr>
        <w:t>39.03.6</w:t>
      </w:r>
      <w:r>
        <w:rPr>
          <w:rFonts w:ascii="Times New Roman" w:hAnsi="Times New Roman" w:cs="Times New Roman"/>
          <w:sz w:val="24"/>
          <w:szCs w:val="24"/>
        </w:rPr>
        <w:t>4 rules.</w:t>
      </w:r>
    </w:p>
    <w:p w:rsidR="00B5739E" w:rsidRDefault="00B5739E" w:rsidP="005978BD">
      <w:pPr>
        <w:spacing w:after="0"/>
        <w:rPr>
          <w:rFonts w:ascii="Times New Roman" w:hAnsi="Times New Roman" w:cs="Times New Roman"/>
          <w:sz w:val="24"/>
          <w:szCs w:val="24"/>
        </w:rPr>
      </w:pPr>
    </w:p>
    <w:p w:rsidR="005978BD" w:rsidRDefault="005978BD" w:rsidP="005978BD">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w:t>
      </w:r>
      <w:r w:rsidR="00B10CB2">
        <w:rPr>
          <w:rFonts w:ascii="Times New Roman" w:hAnsi="Times New Roman" w:cs="Times New Roman"/>
          <w:color w:val="FF0000"/>
          <w:sz w:val="24"/>
          <w:szCs w:val="24"/>
        </w:rPr>
        <w:t xml:space="preserve">39 </w:t>
      </w:r>
    </w:p>
    <w:p w:rsidR="005978BD" w:rsidRDefault="005978BD" w:rsidP="005F0536">
      <w:pPr>
        <w:spacing w:after="0"/>
        <w:rPr>
          <w:rFonts w:ascii="Times New Roman" w:hAnsi="Times New Roman" w:cs="Times New Roman"/>
          <w:sz w:val="24"/>
          <w:szCs w:val="24"/>
        </w:rPr>
      </w:pPr>
    </w:p>
    <w:p w:rsidR="004D3126" w:rsidRPr="00952081" w:rsidRDefault="004D3126" w:rsidP="004D3126">
      <w:pPr>
        <w:spacing w:after="0"/>
        <w:rPr>
          <w:rFonts w:ascii="Times New Roman" w:hAnsi="Times New Roman" w:cs="Times New Roman"/>
          <w:i/>
          <w:sz w:val="24"/>
          <w:szCs w:val="24"/>
        </w:rPr>
      </w:pPr>
      <w:r w:rsidRPr="00811DD2">
        <w:rPr>
          <w:rFonts w:ascii="Times New Roman" w:hAnsi="Times New Roman" w:cs="Times New Roman"/>
          <w:i/>
          <w:sz w:val="24"/>
          <w:szCs w:val="24"/>
        </w:rPr>
        <w:t>Addition of Table 2B-1</w:t>
      </w:r>
    </w:p>
    <w:p w:rsidR="00AD0D3C" w:rsidRPr="00952081" w:rsidRDefault="00AD0D3C" w:rsidP="00AD0D3C">
      <w:pPr>
        <w:spacing w:after="0"/>
        <w:rPr>
          <w:rFonts w:ascii="Times New Roman" w:hAnsi="Times New Roman" w:cs="Times New Roman"/>
          <w:i/>
          <w:sz w:val="24"/>
          <w:szCs w:val="24"/>
        </w:rPr>
      </w:pPr>
      <w:r>
        <w:rPr>
          <w:rFonts w:ascii="Times New Roman" w:hAnsi="Times New Roman" w:cs="Times New Roman"/>
          <w:sz w:val="24"/>
          <w:szCs w:val="24"/>
        </w:rPr>
        <w:t xml:space="preserve">See </w:t>
      </w:r>
      <w:r w:rsidRPr="0054444A">
        <w:rPr>
          <w:rFonts w:ascii="Times New Roman" w:hAnsi="Times New Roman" w:cs="Times New Roman"/>
          <w:i/>
          <w:sz w:val="24"/>
          <w:szCs w:val="24"/>
        </w:rPr>
        <w:t>Addition of Section 2B.11</w:t>
      </w:r>
      <w:r w:rsidRPr="00AD0D3C">
        <w:rPr>
          <w:rFonts w:ascii="Times New Roman" w:hAnsi="Times New Roman" w:cs="Times New Roman"/>
          <w:sz w:val="24"/>
          <w:szCs w:val="24"/>
        </w:rPr>
        <w:t xml:space="preserve"> and </w:t>
      </w:r>
      <w:r w:rsidRPr="0054444A">
        <w:rPr>
          <w:rFonts w:ascii="Times New Roman" w:hAnsi="Times New Roman" w:cs="Times New Roman"/>
          <w:i/>
          <w:sz w:val="24"/>
          <w:szCs w:val="24"/>
        </w:rPr>
        <w:t>Ad</w:t>
      </w:r>
      <w:r>
        <w:rPr>
          <w:rFonts w:ascii="Times New Roman" w:hAnsi="Times New Roman" w:cs="Times New Roman"/>
          <w:i/>
          <w:sz w:val="24"/>
          <w:szCs w:val="24"/>
        </w:rPr>
        <w:t>dition of Section 2B.12</w:t>
      </w:r>
    </w:p>
    <w:p w:rsidR="004D3126" w:rsidRDefault="004D3126" w:rsidP="005F0536">
      <w:pPr>
        <w:spacing w:after="0"/>
        <w:rPr>
          <w:rFonts w:ascii="Times New Roman" w:hAnsi="Times New Roman" w:cs="Times New Roman"/>
          <w:sz w:val="24"/>
          <w:szCs w:val="24"/>
        </w:rPr>
      </w:pPr>
    </w:p>
    <w:p w:rsidR="00FC370B" w:rsidRDefault="00FC370B" w:rsidP="00FC370B">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8D4E22">
        <w:rPr>
          <w:rFonts w:ascii="Times New Roman" w:hAnsi="Times New Roman" w:cs="Times New Roman"/>
          <w:color w:val="FF0000"/>
          <w:sz w:val="24"/>
          <w:szCs w:val="24"/>
        </w:rPr>
        <w:t>+24</w:t>
      </w:r>
    </w:p>
    <w:p w:rsidR="00FC370B" w:rsidRDefault="00FC370B" w:rsidP="005F0536">
      <w:pPr>
        <w:spacing w:after="0"/>
        <w:rPr>
          <w:rFonts w:ascii="Times New Roman" w:hAnsi="Times New Roman" w:cs="Times New Roman"/>
          <w:sz w:val="24"/>
          <w:szCs w:val="24"/>
        </w:rPr>
      </w:pPr>
    </w:p>
    <w:p w:rsidR="00952081" w:rsidRPr="00952081" w:rsidRDefault="00952081" w:rsidP="00952081">
      <w:pPr>
        <w:spacing w:after="0"/>
        <w:rPr>
          <w:rFonts w:ascii="Times New Roman" w:hAnsi="Times New Roman" w:cs="Times New Roman"/>
          <w:i/>
          <w:sz w:val="24"/>
          <w:szCs w:val="24"/>
        </w:rPr>
      </w:pPr>
      <w:r w:rsidRPr="0054444A">
        <w:rPr>
          <w:rFonts w:ascii="Times New Roman" w:hAnsi="Times New Roman" w:cs="Times New Roman"/>
          <w:i/>
          <w:sz w:val="24"/>
          <w:szCs w:val="24"/>
        </w:rPr>
        <w:t>Addition of Section 2B.11</w:t>
      </w:r>
    </w:p>
    <w:p w:rsidR="0090148B" w:rsidRDefault="001523C0" w:rsidP="0090148B">
      <w:pPr>
        <w:spacing w:after="0"/>
        <w:rPr>
          <w:rFonts w:ascii="Times New Roman" w:hAnsi="Times New Roman" w:cs="Times New Roman"/>
          <w:sz w:val="24"/>
          <w:szCs w:val="24"/>
        </w:rPr>
      </w:pPr>
      <w:r>
        <w:rPr>
          <w:rFonts w:ascii="Times New Roman" w:hAnsi="Times New Roman" w:cs="Times New Roman"/>
          <w:sz w:val="24"/>
          <w:szCs w:val="24"/>
        </w:rPr>
        <w:t xml:space="preserve">The MUTCD indicates that the Stop Here For Pedestrian (R1-5b and R1-5c) signs are only to be used where the state law “specifically requires that a driver must stop for a pedestrian in a crosswalk.”  Idaho </w:t>
      </w:r>
      <w:r w:rsidR="00900118">
        <w:rPr>
          <w:rFonts w:ascii="Times New Roman" w:hAnsi="Times New Roman" w:cs="Times New Roman"/>
          <w:sz w:val="24"/>
          <w:szCs w:val="24"/>
        </w:rPr>
        <w:t>statute</w:t>
      </w:r>
      <w:r w:rsidR="00E77D02">
        <w:rPr>
          <w:rFonts w:ascii="Times New Roman" w:hAnsi="Times New Roman" w:cs="Times New Roman"/>
          <w:sz w:val="24"/>
          <w:szCs w:val="24"/>
        </w:rPr>
        <w:t xml:space="preserve"> 49-702</w:t>
      </w:r>
      <w:r w:rsidR="00900118">
        <w:rPr>
          <w:rFonts w:ascii="Times New Roman" w:hAnsi="Times New Roman" w:cs="Times New Roman"/>
          <w:sz w:val="24"/>
          <w:szCs w:val="24"/>
        </w:rPr>
        <w:t xml:space="preserve"> requires</w:t>
      </w:r>
      <w:r>
        <w:rPr>
          <w:rFonts w:ascii="Times New Roman" w:hAnsi="Times New Roman" w:cs="Times New Roman"/>
          <w:sz w:val="24"/>
          <w:szCs w:val="24"/>
        </w:rPr>
        <w:t xml:space="preserve"> drivers to yield to pedestrians</w:t>
      </w:r>
      <w:r w:rsidR="00900118">
        <w:rPr>
          <w:rFonts w:ascii="Times New Roman" w:hAnsi="Times New Roman" w:cs="Times New Roman"/>
          <w:sz w:val="24"/>
          <w:szCs w:val="24"/>
        </w:rPr>
        <w:t>.  The section has been revised to remove the R1-5b and R1-5c signs.</w:t>
      </w:r>
      <w:r w:rsidR="0090148B">
        <w:rPr>
          <w:rFonts w:ascii="Times New Roman" w:hAnsi="Times New Roman" w:cs="Times New Roman"/>
          <w:sz w:val="24"/>
          <w:szCs w:val="24"/>
        </w:rPr>
        <w:t xml:space="preserve">  </w:t>
      </w:r>
      <w:r w:rsidR="0090148B" w:rsidRPr="00B444E7">
        <w:rPr>
          <w:rFonts w:ascii="Times New Roman" w:hAnsi="Times New Roman" w:cs="Times New Roman"/>
          <w:sz w:val="24"/>
          <w:szCs w:val="24"/>
        </w:rPr>
        <w:t>The revisions to Section 2B.11 are shown at the end of this document.</w:t>
      </w:r>
    </w:p>
    <w:p w:rsidR="00FC370B" w:rsidRDefault="00FC370B" w:rsidP="0090148B">
      <w:pPr>
        <w:spacing w:after="0"/>
        <w:rPr>
          <w:rFonts w:ascii="Times New Roman" w:hAnsi="Times New Roman" w:cs="Times New Roman"/>
          <w:sz w:val="24"/>
          <w:szCs w:val="24"/>
        </w:rPr>
      </w:pPr>
    </w:p>
    <w:p w:rsidR="00FC370B" w:rsidRDefault="00FC370B" w:rsidP="00FC370B">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B5739E">
        <w:rPr>
          <w:rFonts w:ascii="Times New Roman" w:hAnsi="Times New Roman" w:cs="Times New Roman"/>
          <w:color w:val="FF0000"/>
          <w:sz w:val="24"/>
          <w:szCs w:val="24"/>
        </w:rPr>
        <w:t>+376</w:t>
      </w:r>
    </w:p>
    <w:p w:rsidR="00C23980" w:rsidRDefault="00C23980" w:rsidP="005F0536">
      <w:pPr>
        <w:spacing w:after="0"/>
        <w:rPr>
          <w:rFonts w:ascii="Times New Roman" w:hAnsi="Times New Roman" w:cs="Times New Roman"/>
          <w:sz w:val="24"/>
          <w:szCs w:val="24"/>
        </w:rPr>
      </w:pPr>
    </w:p>
    <w:p w:rsidR="00952081" w:rsidRPr="00952081" w:rsidRDefault="00952081" w:rsidP="00952081">
      <w:pPr>
        <w:spacing w:after="0"/>
        <w:rPr>
          <w:rFonts w:ascii="Times New Roman" w:hAnsi="Times New Roman" w:cs="Times New Roman"/>
          <w:i/>
          <w:sz w:val="24"/>
          <w:szCs w:val="24"/>
        </w:rPr>
      </w:pPr>
      <w:r w:rsidRPr="0054444A">
        <w:rPr>
          <w:rFonts w:ascii="Times New Roman" w:hAnsi="Times New Roman" w:cs="Times New Roman"/>
          <w:i/>
          <w:sz w:val="24"/>
          <w:szCs w:val="24"/>
        </w:rPr>
        <w:lastRenderedPageBreak/>
        <w:t>Addition of Section 2B.12</w:t>
      </w:r>
    </w:p>
    <w:p w:rsidR="0090148B" w:rsidRDefault="0054444A" w:rsidP="0090148B">
      <w:pPr>
        <w:spacing w:after="0"/>
        <w:rPr>
          <w:rFonts w:ascii="Times New Roman" w:hAnsi="Times New Roman" w:cs="Times New Roman"/>
          <w:sz w:val="24"/>
          <w:szCs w:val="24"/>
        </w:rPr>
      </w:pPr>
      <w:r>
        <w:rPr>
          <w:rFonts w:ascii="Times New Roman" w:hAnsi="Times New Roman" w:cs="Times New Roman"/>
          <w:sz w:val="24"/>
          <w:szCs w:val="24"/>
        </w:rPr>
        <w:t>The MUTCD indicates that the S</w:t>
      </w:r>
      <w:r w:rsidR="00006916">
        <w:rPr>
          <w:rFonts w:ascii="Times New Roman" w:hAnsi="Times New Roman" w:cs="Times New Roman"/>
          <w:sz w:val="24"/>
          <w:szCs w:val="24"/>
        </w:rPr>
        <w:t xml:space="preserve">TOP FOR legend on signs R1-6a and R1-9a </w:t>
      </w:r>
      <w:r>
        <w:rPr>
          <w:rFonts w:ascii="Times New Roman" w:hAnsi="Times New Roman" w:cs="Times New Roman"/>
          <w:sz w:val="24"/>
          <w:szCs w:val="24"/>
        </w:rPr>
        <w:t xml:space="preserve">are only to be used where the state law “specifically requires that a driver must stop for a pedestrian in a crosswalk.”  Idaho statute </w:t>
      </w:r>
      <w:r w:rsidR="00E77D02">
        <w:rPr>
          <w:rFonts w:ascii="Times New Roman" w:hAnsi="Times New Roman" w:cs="Times New Roman"/>
          <w:sz w:val="24"/>
          <w:szCs w:val="24"/>
        </w:rPr>
        <w:t xml:space="preserve">49-702 </w:t>
      </w:r>
      <w:r>
        <w:rPr>
          <w:rFonts w:ascii="Times New Roman" w:hAnsi="Times New Roman" w:cs="Times New Roman"/>
          <w:sz w:val="24"/>
          <w:szCs w:val="24"/>
        </w:rPr>
        <w:t>requires drivers to yield to pedestrians.  The section has been revised to remove the R1-</w:t>
      </w:r>
      <w:r w:rsidR="00E77D02">
        <w:rPr>
          <w:rFonts w:ascii="Times New Roman" w:hAnsi="Times New Roman" w:cs="Times New Roman"/>
          <w:sz w:val="24"/>
          <w:szCs w:val="24"/>
        </w:rPr>
        <w:t>6a</w:t>
      </w:r>
      <w:r>
        <w:rPr>
          <w:rFonts w:ascii="Times New Roman" w:hAnsi="Times New Roman" w:cs="Times New Roman"/>
          <w:sz w:val="24"/>
          <w:szCs w:val="24"/>
        </w:rPr>
        <w:t xml:space="preserve"> and R1-</w:t>
      </w:r>
      <w:r w:rsidR="00E77D02">
        <w:rPr>
          <w:rFonts w:ascii="Times New Roman" w:hAnsi="Times New Roman" w:cs="Times New Roman"/>
          <w:sz w:val="24"/>
          <w:szCs w:val="24"/>
        </w:rPr>
        <w:t>9a</w:t>
      </w:r>
      <w:r>
        <w:rPr>
          <w:rFonts w:ascii="Times New Roman" w:hAnsi="Times New Roman" w:cs="Times New Roman"/>
          <w:sz w:val="24"/>
          <w:szCs w:val="24"/>
        </w:rPr>
        <w:t xml:space="preserve"> signs</w:t>
      </w:r>
      <w:r w:rsidRPr="00B444E7">
        <w:rPr>
          <w:rFonts w:ascii="Times New Roman" w:hAnsi="Times New Roman" w:cs="Times New Roman"/>
          <w:sz w:val="24"/>
          <w:szCs w:val="24"/>
        </w:rPr>
        <w:t>.</w:t>
      </w:r>
      <w:r w:rsidR="0090148B" w:rsidRPr="00B444E7">
        <w:rPr>
          <w:rFonts w:ascii="Times New Roman" w:hAnsi="Times New Roman" w:cs="Times New Roman"/>
          <w:sz w:val="24"/>
          <w:szCs w:val="24"/>
        </w:rPr>
        <w:t xml:space="preserve">  The revisions to Section 2B.12 are shown at the end of this document.</w:t>
      </w:r>
    </w:p>
    <w:p w:rsidR="00115244" w:rsidRDefault="00115244" w:rsidP="005F0536">
      <w:pPr>
        <w:spacing w:after="0"/>
        <w:rPr>
          <w:rFonts w:ascii="Times New Roman" w:hAnsi="Times New Roman" w:cs="Times New Roman"/>
          <w:sz w:val="24"/>
          <w:szCs w:val="24"/>
        </w:rPr>
      </w:pPr>
    </w:p>
    <w:p w:rsidR="00315394" w:rsidRDefault="00315394" w:rsidP="00315394">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A80B9A">
        <w:rPr>
          <w:rFonts w:ascii="Times New Roman" w:hAnsi="Times New Roman" w:cs="Times New Roman"/>
          <w:color w:val="FF0000"/>
          <w:sz w:val="24"/>
          <w:szCs w:val="24"/>
        </w:rPr>
        <w:t>+245</w:t>
      </w:r>
    </w:p>
    <w:p w:rsidR="00315394" w:rsidRDefault="00315394" w:rsidP="005F0536">
      <w:pPr>
        <w:spacing w:after="0"/>
        <w:rPr>
          <w:rFonts w:ascii="Times New Roman" w:hAnsi="Times New Roman" w:cs="Times New Roman"/>
          <w:sz w:val="24"/>
          <w:szCs w:val="24"/>
        </w:rPr>
      </w:pPr>
    </w:p>
    <w:p w:rsidR="00AA0599" w:rsidRPr="00952081" w:rsidRDefault="00AA0599" w:rsidP="00AA0599">
      <w:pPr>
        <w:spacing w:after="0"/>
        <w:rPr>
          <w:rFonts w:ascii="Times New Roman" w:hAnsi="Times New Roman" w:cs="Times New Roman"/>
          <w:i/>
          <w:sz w:val="24"/>
          <w:szCs w:val="24"/>
        </w:rPr>
      </w:pPr>
      <w:r w:rsidRPr="00811DD2">
        <w:rPr>
          <w:rFonts w:ascii="Times New Roman" w:hAnsi="Times New Roman" w:cs="Times New Roman"/>
          <w:i/>
          <w:sz w:val="24"/>
          <w:szCs w:val="24"/>
        </w:rPr>
        <w:t xml:space="preserve">Addition of </w:t>
      </w:r>
      <w:r>
        <w:rPr>
          <w:rFonts w:ascii="Times New Roman" w:hAnsi="Times New Roman" w:cs="Times New Roman"/>
          <w:i/>
          <w:sz w:val="24"/>
          <w:szCs w:val="24"/>
        </w:rPr>
        <w:t>Figure 2</w:t>
      </w:r>
      <w:r w:rsidRPr="00811DD2">
        <w:rPr>
          <w:rFonts w:ascii="Times New Roman" w:hAnsi="Times New Roman" w:cs="Times New Roman"/>
          <w:i/>
          <w:sz w:val="24"/>
          <w:szCs w:val="24"/>
        </w:rPr>
        <w:t>B-</w:t>
      </w:r>
      <w:r>
        <w:rPr>
          <w:rFonts w:ascii="Times New Roman" w:hAnsi="Times New Roman" w:cs="Times New Roman"/>
          <w:i/>
          <w:sz w:val="24"/>
          <w:szCs w:val="24"/>
        </w:rPr>
        <w:t>2</w:t>
      </w:r>
    </w:p>
    <w:p w:rsidR="00AA0599" w:rsidRPr="00952081" w:rsidRDefault="00AA0599" w:rsidP="00AA0599">
      <w:pPr>
        <w:spacing w:after="0"/>
        <w:rPr>
          <w:rFonts w:ascii="Times New Roman" w:hAnsi="Times New Roman" w:cs="Times New Roman"/>
          <w:i/>
          <w:sz w:val="24"/>
          <w:szCs w:val="24"/>
        </w:rPr>
      </w:pPr>
      <w:r>
        <w:rPr>
          <w:rFonts w:ascii="Times New Roman" w:hAnsi="Times New Roman" w:cs="Times New Roman"/>
          <w:sz w:val="24"/>
          <w:szCs w:val="24"/>
        </w:rPr>
        <w:t xml:space="preserve">See </w:t>
      </w:r>
      <w:r w:rsidRPr="0054444A">
        <w:rPr>
          <w:rFonts w:ascii="Times New Roman" w:hAnsi="Times New Roman" w:cs="Times New Roman"/>
          <w:i/>
          <w:sz w:val="24"/>
          <w:szCs w:val="24"/>
        </w:rPr>
        <w:t>Addition of Section 2B.11</w:t>
      </w:r>
      <w:r w:rsidRPr="00AD0D3C">
        <w:rPr>
          <w:rFonts w:ascii="Times New Roman" w:hAnsi="Times New Roman" w:cs="Times New Roman"/>
          <w:sz w:val="24"/>
          <w:szCs w:val="24"/>
        </w:rPr>
        <w:t xml:space="preserve"> and </w:t>
      </w:r>
      <w:r w:rsidRPr="0054444A">
        <w:rPr>
          <w:rFonts w:ascii="Times New Roman" w:hAnsi="Times New Roman" w:cs="Times New Roman"/>
          <w:i/>
          <w:sz w:val="24"/>
          <w:szCs w:val="24"/>
        </w:rPr>
        <w:t>Ad</w:t>
      </w:r>
      <w:r>
        <w:rPr>
          <w:rFonts w:ascii="Times New Roman" w:hAnsi="Times New Roman" w:cs="Times New Roman"/>
          <w:i/>
          <w:sz w:val="24"/>
          <w:szCs w:val="24"/>
        </w:rPr>
        <w:t>dition of Section 2B.12</w:t>
      </w:r>
    </w:p>
    <w:p w:rsidR="00AA0599" w:rsidRDefault="00AA0599" w:rsidP="005F0536">
      <w:pPr>
        <w:spacing w:after="0"/>
        <w:rPr>
          <w:rFonts w:ascii="Times New Roman" w:hAnsi="Times New Roman" w:cs="Times New Roman"/>
          <w:sz w:val="24"/>
          <w:szCs w:val="24"/>
        </w:rPr>
      </w:pPr>
    </w:p>
    <w:p w:rsidR="00FC3D35" w:rsidRDefault="00FC3D35" w:rsidP="00FC3D35">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w:t>
      </w:r>
      <w:r w:rsidR="00A80B9A">
        <w:rPr>
          <w:rFonts w:ascii="Times New Roman" w:hAnsi="Times New Roman" w:cs="Times New Roman"/>
          <w:color w:val="FF0000"/>
          <w:sz w:val="24"/>
          <w:szCs w:val="24"/>
        </w:rPr>
        <w:t>16</w:t>
      </w:r>
    </w:p>
    <w:p w:rsidR="00FC3D35" w:rsidRDefault="00FC3D35" w:rsidP="005F0536">
      <w:pPr>
        <w:spacing w:after="0"/>
        <w:rPr>
          <w:rFonts w:ascii="Times New Roman" w:hAnsi="Times New Roman" w:cs="Times New Roman"/>
          <w:sz w:val="24"/>
          <w:szCs w:val="24"/>
        </w:rPr>
      </w:pPr>
    </w:p>
    <w:p w:rsidR="00115244" w:rsidRPr="00952081" w:rsidRDefault="00952081" w:rsidP="005F0536">
      <w:pPr>
        <w:spacing w:after="0"/>
        <w:rPr>
          <w:rFonts w:ascii="Times New Roman" w:hAnsi="Times New Roman" w:cs="Times New Roman"/>
          <w:i/>
          <w:sz w:val="24"/>
          <w:szCs w:val="24"/>
        </w:rPr>
      </w:pPr>
      <w:r w:rsidRPr="00952081">
        <w:rPr>
          <w:rFonts w:ascii="Times New Roman" w:hAnsi="Times New Roman" w:cs="Times New Roman"/>
          <w:i/>
          <w:sz w:val="24"/>
          <w:szCs w:val="24"/>
        </w:rPr>
        <w:t>Addition of Section 2B.</w:t>
      </w:r>
      <w:r w:rsidR="00E45844">
        <w:rPr>
          <w:rFonts w:ascii="Times New Roman" w:hAnsi="Times New Roman" w:cs="Times New Roman"/>
          <w:i/>
          <w:sz w:val="24"/>
          <w:szCs w:val="24"/>
        </w:rPr>
        <w:t>69</w:t>
      </w:r>
      <w:r w:rsidR="000416A0">
        <w:rPr>
          <w:rFonts w:ascii="Times New Roman" w:hAnsi="Times New Roman" w:cs="Times New Roman"/>
          <w:i/>
          <w:sz w:val="24"/>
          <w:szCs w:val="24"/>
        </w:rPr>
        <w:t xml:space="preserve"> &amp; Figure 2B-33</w:t>
      </w:r>
    </w:p>
    <w:p w:rsidR="00115244" w:rsidRDefault="00796416" w:rsidP="005F0536">
      <w:pPr>
        <w:spacing w:after="0"/>
        <w:rPr>
          <w:rFonts w:ascii="Times New Roman" w:hAnsi="Times New Roman" w:cs="Times New Roman"/>
          <w:sz w:val="24"/>
          <w:szCs w:val="24"/>
        </w:rPr>
      </w:pPr>
      <w:r>
        <w:rPr>
          <w:rFonts w:ascii="Times New Roman" w:hAnsi="Times New Roman" w:cs="Times New Roman"/>
          <w:sz w:val="24"/>
          <w:szCs w:val="24"/>
        </w:rPr>
        <w:t xml:space="preserve">House Bill 106 </w:t>
      </w:r>
      <w:r w:rsidR="00661252">
        <w:rPr>
          <w:rFonts w:ascii="Times New Roman" w:hAnsi="Times New Roman" w:cs="Times New Roman"/>
          <w:sz w:val="24"/>
          <w:szCs w:val="24"/>
        </w:rPr>
        <w:t xml:space="preserve">revised </w:t>
      </w:r>
      <w:r w:rsidR="00510250">
        <w:rPr>
          <w:rFonts w:ascii="Times New Roman" w:hAnsi="Times New Roman" w:cs="Times New Roman"/>
          <w:sz w:val="24"/>
          <w:szCs w:val="24"/>
        </w:rPr>
        <w:t xml:space="preserve">Idaho Statute 49-624 </w:t>
      </w:r>
      <w:r w:rsidR="00FA071B">
        <w:rPr>
          <w:rFonts w:ascii="Times New Roman" w:hAnsi="Times New Roman" w:cs="Times New Roman"/>
          <w:sz w:val="24"/>
          <w:szCs w:val="24"/>
        </w:rPr>
        <w:t xml:space="preserve">to </w:t>
      </w:r>
      <w:r w:rsidR="000B6F2D">
        <w:rPr>
          <w:rFonts w:ascii="Times New Roman" w:hAnsi="Times New Roman" w:cs="Times New Roman"/>
          <w:sz w:val="24"/>
          <w:szCs w:val="24"/>
        </w:rPr>
        <w:t xml:space="preserve">expand the requirement for drivers </w:t>
      </w:r>
      <w:r w:rsidR="00D03336">
        <w:rPr>
          <w:rFonts w:ascii="Times New Roman" w:hAnsi="Times New Roman" w:cs="Times New Roman"/>
          <w:sz w:val="24"/>
          <w:szCs w:val="24"/>
        </w:rPr>
        <w:t xml:space="preserve">approaching police, emergency, tow truck, or incident response vehicles to </w:t>
      </w:r>
      <w:r w:rsidR="000B6F2D">
        <w:rPr>
          <w:rFonts w:ascii="Times New Roman" w:hAnsi="Times New Roman" w:cs="Times New Roman"/>
          <w:sz w:val="24"/>
          <w:szCs w:val="24"/>
        </w:rPr>
        <w:t xml:space="preserve">slow down </w:t>
      </w:r>
      <w:r w:rsidR="00D03336">
        <w:rPr>
          <w:rFonts w:ascii="Times New Roman" w:hAnsi="Times New Roman" w:cs="Times New Roman"/>
          <w:sz w:val="24"/>
          <w:szCs w:val="24"/>
        </w:rPr>
        <w:t xml:space="preserve">on two-lane highways or to slow down </w:t>
      </w:r>
      <w:r w:rsidR="000B6F2D">
        <w:rPr>
          <w:rFonts w:ascii="Times New Roman" w:hAnsi="Times New Roman" w:cs="Times New Roman"/>
          <w:sz w:val="24"/>
          <w:szCs w:val="24"/>
        </w:rPr>
        <w:t>and move over on multi-lane highways.  An optional “move over” sign has previously been described in the Traffic Manual, bu</w:t>
      </w:r>
      <w:r w:rsidR="00DC20D3">
        <w:rPr>
          <w:rFonts w:ascii="Times New Roman" w:hAnsi="Times New Roman" w:cs="Times New Roman"/>
          <w:sz w:val="24"/>
          <w:szCs w:val="24"/>
        </w:rPr>
        <w:t>t was not described in the administrative rule.  The sign has been revised to align with the revised law.</w:t>
      </w:r>
      <w:r w:rsidR="002110A9">
        <w:rPr>
          <w:rFonts w:ascii="Times New Roman" w:hAnsi="Times New Roman" w:cs="Times New Roman"/>
          <w:sz w:val="24"/>
          <w:szCs w:val="24"/>
        </w:rPr>
        <w:t xml:space="preserve">  The sign is not a MUTCD sign, but </w:t>
      </w:r>
      <w:r w:rsidR="00BC7E63">
        <w:rPr>
          <w:rFonts w:ascii="Times New Roman" w:hAnsi="Times New Roman" w:cs="Times New Roman"/>
          <w:sz w:val="24"/>
          <w:szCs w:val="24"/>
        </w:rPr>
        <w:t xml:space="preserve">has been </w:t>
      </w:r>
      <w:r w:rsidR="002110A9">
        <w:rPr>
          <w:rFonts w:ascii="Times New Roman" w:hAnsi="Times New Roman" w:cs="Times New Roman"/>
          <w:sz w:val="24"/>
          <w:szCs w:val="24"/>
        </w:rPr>
        <w:t xml:space="preserve">added to Idaho’s adoption of the MUTCD through inclusion in the </w:t>
      </w:r>
      <w:r w:rsidR="003A3B3A">
        <w:rPr>
          <w:rFonts w:ascii="Times New Roman" w:hAnsi="Times New Roman" w:cs="Times New Roman"/>
          <w:sz w:val="24"/>
          <w:szCs w:val="24"/>
        </w:rPr>
        <w:t xml:space="preserve">draft </w:t>
      </w:r>
      <w:r w:rsidR="002110A9">
        <w:rPr>
          <w:rFonts w:ascii="Times New Roman" w:hAnsi="Times New Roman" w:cs="Times New Roman"/>
          <w:sz w:val="24"/>
          <w:szCs w:val="24"/>
        </w:rPr>
        <w:t>administrative rule.</w:t>
      </w:r>
    </w:p>
    <w:p w:rsidR="00F458AD" w:rsidRDefault="00F458AD" w:rsidP="005F0536">
      <w:pPr>
        <w:spacing w:after="0"/>
        <w:rPr>
          <w:rFonts w:ascii="Times New Roman" w:hAnsi="Times New Roman" w:cs="Times New Roman"/>
          <w:sz w:val="24"/>
          <w:szCs w:val="24"/>
        </w:rPr>
      </w:pPr>
    </w:p>
    <w:p w:rsidR="000416A0" w:rsidRDefault="008032E1" w:rsidP="008032E1">
      <w:pPr>
        <w:spacing w:after="0"/>
        <w:rPr>
          <w:rFonts w:ascii="Times New Roman" w:hAnsi="Times New Roman" w:cs="Times New Roman"/>
          <w:sz w:val="24"/>
          <w:szCs w:val="24"/>
        </w:rPr>
      </w:pPr>
      <w:r>
        <w:rPr>
          <w:rFonts w:ascii="Times New Roman" w:hAnsi="Times New Roman" w:cs="Times New Roman"/>
          <w:sz w:val="24"/>
          <w:szCs w:val="24"/>
        </w:rPr>
        <w:t>Word count change:</w:t>
      </w:r>
    </w:p>
    <w:p w:rsidR="008032E1" w:rsidRDefault="000416A0" w:rsidP="008032E1">
      <w:pPr>
        <w:spacing w:after="0"/>
        <w:rPr>
          <w:rFonts w:ascii="Times New Roman" w:hAnsi="Times New Roman" w:cs="Times New Roman"/>
          <w:color w:val="FF0000"/>
          <w:sz w:val="24"/>
          <w:szCs w:val="24"/>
        </w:rPr>
      </w:pPr>
      <w:r>
        <w:rPr>
          <w:rFonts w:ascii="Times New Roman" w:hAnsi="Times New Roman" w:cs="Times New Roman"/>
          <w:sz w:val="24"/>
          <w:szCs w:val="24"/>
        </w:rPr>
        <w:t>Section 2B.69:</w:t>
      </w:r>
      <w:r w:rsidR="008032E1">
        <w:rPr>
          <w:rFonts w:ascii="Times New Roman" w:hAnsi="Times New Roman" w:cs="Times New Roman"/>
          <w:sz w:val="24"/>
          <w:szCs w:val="24"/>
        </w:rPr>
        <w:t xml:space="preserve"> </w:t>
      </w:r>
      <w:r w:rsidR="008032E1" w:rsidRPr="00A80B9A">
        <w:rPr>
          <w:rFonts w:ascii="Times New Roman" w:hAnsi="Times New Roman" w:cs="Times New Roman"/>
          <w:color w:val="FF0000"/>
          <w:sz w:val="24"/>
          <w:szCs w:val="24"/>
        </w:rPr>
        <w:t>+</w:t>
      </w:r>
      <w:r w:rsidR="00A80B9A" w:rsidRPr="00A80B9A">
        <w:rPr>
          <w:rFonts w:ascii="Times New Roman" w:hAnsi="Times New Roman" w:cs="Times New Roman"/>
          <w:color w:val="FF0000"/>
          <w:sz w:val="24"/>
          <w:szCs w:val="24"/>
        </w:rPr>
        <w:t>158</w:t>
      </w:r>
    </w:p>
    <w:p w:rsidR="000416A0" w:rsidRDefault="000416A0" w:rsidP="008032E1">
      <w:pPr>
        <w:spacing w:after="0"/>
        <w:rPr>
          <w:rFonts w:ascii="Times New Roman" w:hAnsi="Times New Roman" w:cs="Times New Roman"/>
          <w:sz w:val="24"/>
          <w:szCs w:val="24"/>
        </w:rPr>
      </w:pPr>
      <w:r w:rsidRPr="000416A0">
        <w:rPr>
          <w:rFonts w:ascii="Times New Roman" w:hAnsi="Times New Roman" w:cs="Times New Roman"/>
          <w:sz w:val="24"/>
          <w:szCs w:val="24"/>
        </w:rPr>
        <w:t xml:space="preserve">Figure 2B-33: </w:t>
      </w:r>
      <w:r w:rsidR="00A80B9A">
        <w:rPr>
          <w:rFonts w:ascii="Times New Roman" w:hAnsi="Times New Roman" w:cs="Times New Roman"/>
          <w:color w:val="FF0000"/>
          <w:sz w:val="24"/>
          <w:szCs w:val="24"/>
        </w:rPr>
        <w:t>+34</w:t>
      </w:r>
    </w:p>
    <w:p w:rsidR="008032E1" w:rsidRDefault="008032E1" w:rsidP="005F0536">
      <w:pPr>
        <w:spacing w:after="0"/>
        <w:rPr>
          <w:rFonts w:ascii="Times New Roman" w:hAnsi="Times New Roman" w:cs="Times New Roman"/>
          <w:sz w:val="24"/>
          <w:szCs w:val="24"/>
        </w:rPr>
      </w:pPr>
    </w:p>
    <w:p w:rsidR="00952081" w:rsidRPr="00952081" w:rsidRDefault="00952081" w:rsidP="00952081">
      <w:pPr>
        <w:spacing w:after="0"/>
        <w:rPr>
          <w:rFonts w:ascii="Times New Roman" w:hAnsi="Times New Roman" w:cs="Times New Roman"/>
          <w:i/>
          <w:sz w:val="24"/>
          <w:szCs w:val="24"/>
        </w:rPr>
      </w:pPr>
      <w:r w:rsidRPr="00952081">
        <w:rPr>
          <w:rFonts w:ascii="Times New Roman" w:hAnsi="Times New Roman" w:cs="Times New Roman"/>
          <w:i/>
          <w:sz w:val="24"/>
          <w:szCs w:val="24"/>
        </w:rPr>
        <w:t>Addition of Section 2B.</w:t>
      </w:r>
      <w:r w:rsidR="00E45844">
        <w:rPr>
          <w:rFonts w:ascii="Times New Roman" w:hAnsi="Times New Roman" w:cs="Times New Roman"/>
          <w:i/>
          <w:sz w:val="24"/>
          <w:szCs w:val="24"/>
        </w:rPr>
        <w:t>7</w:t>
      </w:r>
      <w:r w:rsidRPr="00952081">
        <w:rPr>
          <w:rFonts w:ascii="Times New Roman" w:hAnsi="Times New Roman" w:cs="Times New Roman"/>
          <w:i/>
          <w:sz w:val="24"/>
          <w:szCs w:val="24"/>
        </w:rPr>
        <w:t>0</w:t>
      </w:r>
      <w:r w:rsidR="00047C48">
        <w:rPr>
          <w:rFonts w:ascii="Times New Roman" w:hAnsi="Times New Roman" w:cs="Times New Roman"/>
          <w:i/>
          <w:sz w:val="24"/>
          <w:szCs w:val="24"/>
        </w:rPr>
        <w:t xml:space="preserve"> &amp; Figure 2B-34</w:t>
      </w:r>
    </w:p>
    <w:p w:rsidR="002110A9" w:rsidRDefault="00DC20D3" w:rsidP="002110A9">
      <w:pPr>
        <w:spacing w:after="0"/>
        <w:rPr>
          <w:rFonts w:ascii="Times New Roman" w:hAnsi="Times New Roman" w:cs="Times New Roman"/>
          <w:sz w:val="24"/>
          <w:szCs w:val="24"/>
        </w:rPr>
      </w:pPr>
      <w:r>
        <w:rPr>
          <w:rFonts w:ascii="Times New Roman" w:hAnsi="Times New Roman" w:cs="Times New Roman"/>
          <w:sz w:val="24"/>
          <w:szCs w:val="24"/>
        </w:rPr>
        <w:t>When conditions warrant commercial vehicle chain use, Idaho Statue 49-948 requires ITD to install and maintain CHAINS REQUIRED signs on Lookout pass and 4</w:t>
      </w:r>
      <w:r w:rsidRPr="00DC20D3">
        <w:rPr>
          <w:rFonts w:ascii="Times New Roman" w:hAnsi="Times New Roman" w:cs="Times New Roman"/>
          <w:sz w:val="24"/>
          <w:szCs w:val="24"/>
          <w:vertAlign w:val="superscript"/>
        </w:rPr>
        <w:t>th</w:t>
      </w:r>
      <w:r>
        <w:rPr>
          <w:rFonts w:ascii="Times New Roman" w:hAnsi="Times New Roman" w:cs="Times New Roman"/>
          <w:sz w:val="24"/>
          <w:szCs w:val="24"/>
        </w:rPr>
        <w:t xml:space="preserve"> of July pass on I-90 and Lolo pass on US-12.  </w:t>
      </w:r>
      <w:r w:rsidR="002110A9">
        <w:rPr>
          <w:rFonts w:ascii="Times New Roman" w:hAnsi="Times New Roman" w:cs="Times New Roman"/>
          <w:sz w:val="24"/>
          <w:szCs w:val="24"/>
        </w:rPr>
        <w:t>The</w:t>
      </w:r>
      <w:r w:rsidR="0095358A">
        <w:rPr>
          <w:rFonts w:ascii="Times New Roman" w:hAnsi="Times New Roman" w:cs="Times New Roman"/>
          <w:sz w:val="24"/>
          <w:szCs w:val="24"/>
        </w:rPr>
        <w:t xml:space="preserve"> sign is not a MUTCD sign, but has been</w:t>
      </w:r>
      <w:r w:rsidR="002110A9">
        <w:rPr>
          <w:rFonts w:ascii="Times New Roman" w:hAnsi="Times New Roman" w:cs="Times New Roman"/>
          <w:sz w:val="24"/>
          <w:szCs w:val="24"/>
        </w:rPr>
        <w:t xml:space="preserve"> added to Idaho’s adoption of the MUTCD through inclusion in the </w:t>
      </w:r>
      <w:r w:rsidR="003A3B3A">
        <w:rPr>
          <w:rFonts w:ascii="Times New Roman" w:hAnsi="Times New Roman" w:cs="Times New Roman"/>
          <w:sz w:val="24"/>
          <w:szCs w:val="24"/>
        </w:rPr>
        <w:t xml:space="preserve">draft </w:t>
      </w:r>
      <w:r w:rsidR="002110A9">
        <w:rPr>
          <w:rFonts w:ascii="Times New Roman" w:hAnsi="Times New Roman" w:cs="Times New Roman"/>
          <w:sz w:val="24"/>
          <w:szCs w:val="24"/>
        </w:rPr>
        <w:t>administrative rule.</w:t>
      </w:r>
    </w:p>
    <w:p w:rsidR="00F16281" w:rsidRDefault="00F16281" w:rsidP="002110A9">
      <w:pPr>
        <w:spacing w:after="0"/>
        <w:rPr>
          <w:rFonts w:ascii="Times New Roman" w:hAnsi="Times New Roman" w:cs="Times New Roman"/>
          <w:sz w:val="24"/>
          <w:szCs w:val="24"/>
        </w:rPr>
      </w:pPr>
    </w:p>
    <w:p w:rsidR="000416A0" w:rsidRDefault="00047C48" w:rsidP="000416A0">
      <w:pPr>
        <w:spacing w:after="0"/>
        <w:rPr>
          <w:rFonts w:ascii="Times New Roman" w:hAnsi="Times New Roman" w:cs="Times New Roman"/>
          <w:sz w:val="24"/>
          <w:szCs w:val="24"/>
        </w:rPr>
      </w:pPr>
      <w:r>
        <w:rPr>
          <w:rFonts w:ascii="Times New Roman" w:hAnsi="Times New Roman" w:cs="Times New Roman"/>
          <w:sz w:val="24"/>
          <w:szCs w:val="24"/>
        </w:rPr>
        <w:t>Word count change:</w:t>
      </w:r>
    </w:p>
    <w:p w:rsidR="00047C48" w:rsidRDefault="00047C48" w:rsidP="00047C48">
      <w:pPr>
        <w:spacing w:after="0"/>
        <w:rPr>
          <w:rFonts w:ascii="Times New Roman" w:hAnsi="Times New Roman" w:cs="Times New Roman"/>
          <w:color w:val="FF0000"/>
          <w:sz w:val="24"/>
          <w:szCs w:val="24"/>
        </w:rPr>
      </w:pPr>
      <w:r>
        <w:rPr>
          <w:rFonts w:ascii="Times New Roman" w:hAnsi="Times New Roman" w:cs="Times New Roman"/>
          <w:sz w:val="24"/>
          <w:szCs w:val="24"/>
        </w:rPr>
        <w:t xml:space="preserve">Section 2B.70: </w:t>
      </w:r>
      <w:r w:rsidR="00A80B9A">
        <w:rPr>
          <w:rFonts w:ascii="Times New Roman" w:hAnsi="Times New Roman" w:cs="Times New Roman"/>
          <w:color w:val="FF0000"/>
          <w:sz w:val="24"/>
          <w:szCs w:val="24"/>
        </w:rPr>
        <w:t>+275</w:t>
      </w:r>
    </w:p>
    <w:p w:rsidR="00047C48" w:rsidRDefault="00047C48" w:rsidP="00047C48">
      <w:pPr>
        <w:spacing w:after="0"/>
        <w:rPr>
          <w:rFonts w:ascii="Times New Roman" w:hAnsi="Times New Roman" w:cs="Times New Roman"/>
          <w:sz w:val="24"/>
          <w:szCs w:val="24"/>
        </w:rPr>
      </w:pPr>
      <w:r w:rsidRPr="000416A0">
        <w:rPr>
          <w:rFonts w:ascii="Times New Roman" w:hAnsi="Times New Roman" w:cs="Times New Roman"/>
          <w:sz w:val="24"/>
          <w:szCs w:val="24"/>
        </w:rPr>
        <w:t>Figure 2B-3</w:t>
      </w:r>
      <w:r>
        <w:rPr>
          <w:rFonts w:ascii="Times New Roman" w:hAnsi="Times New Roman" w:cs="Times New Roman"/>
          <w:sz w:val="24"/>
          <w:szCs w:val="24"/>
        </w:rPr>
        <w:t>4</w:t>
      </w:r>
      <w:r w:rsidRPr="000416A0">
        <w:rPr>
          <w:rFonts w:ascii="Times New Roman" w:hAnsi="Times New Roman" w:cs="Times New Roman"/>
          <w:sz w:val="24"/>
          <w:szCs w:val="24"/>
        </w:rPr>
        <w:t xml:space="preserve">: </w:t>
      </w:r>
      <w:r w:rsidR="00A80B9A">
        <w:rPr>
          <w:rFonts w:ascii="Times New Roman" w:hAnsi="Times New Roman" w:cs="Times New Roman"/>
          <w:color w:val="FF0000"/>
          <w:sz w:val="24"/>
          <w:szCs w:val="24"/>
        </w:rPr>
        <w:t>+25</w:t>
      </w:r>
    </w:p>
    <w:p w:rsidR="00F458AD" w:rsidRDefault="00F458AD" w:rsidP="002110A9">
      <w:pPr>
        <w:spacing w:after="0"/>
        <w:rPr>
          <w:rFonts w:ascii="Times New Roman" w:hAnsi="Times New Roman" w:cs="Times New Roman"/>
          <w:sz w:val="24"/>
          <w:szCs w:val="24"/>
        </w:rPr>
      </w:pPr>
    </w:p>
    <w:p w:rsidR="00CF3863" w:rsidRPr="008C70C3" w:rsidRDefault="008C70C3" w:rsidP="003929CD">
      <w:pPr>
        <w:spacing w:after="0"/>
        <w:rPr>
          <w:rFonts w:ascii="Times New Roman" w:hAnsi="Times New Roman" w:cs="Times New Roman"/>
          <w:i/>
          <w:sz w:val="24"/>
          <w:szCs w:val="24"/>
        </w:rPr>
      </w:pPr>
      <w:r w:rsidRPr="008C70C3">
        <w:rPr>
          <w:rFonts w:ascii="Times New Roman" w:hAnsi="Times New Roman" w:cs="Times New Roman"/>
          <w:i/>
          <w:sz w:val="24"/>
          <w:szCs w:val="24"/>
        </w:rPr>
        <w:t>Removal of Section 2C.</w:t>
      </w:r>
      <w:r w:rsidR="005C23DC">
        <w:rPr>
          <w:rFonts w:ascii="Times New Roman" w:hAnsi="Times New Roman" w:cs="Times New Roman"/>
          <w:i/>
          <w:sz w:val="24"/>
          <w:szCs w:val="24"/>
        </w:rPr>
        <w:t>48</w:t>
      </w:r>
    </w:p>
    <w:p w:rsidR="00CF3863" w:rsidRDefault="005F32E5" w:rsidP="003929CD">
      <w:pPr>
        <w:spacing w:after="0"/>
        <w:rPr>
          <w:rFonts w:ascii="Times New Roman" w:hAnsi="Times New Roman" w:cs="Times New Roman"/>
          <w:sz w:val="24"/>
          <w:szCs w:val="24"/>
        </w:rPr>
      </w:pPr>
      <w:r>
        <w:rPr>
          <w:rFonts w:ascii="Times New Roman" w:hAnsi="Times New Roman" w:cs="Times New Roman"/>
          <w:sz w:val="24"/>
          <w:szCs w:val="24"/>
        </w:rPr>
        <w:t>These signs warn the driver of “yellow trap.”  The reasons are unknown why these signs were removed from the MUTCD in a previous rule adoption.  Use of the signs is optional.</w:t>
      </w:r>
      <w:r w:rsidR="00C15D09">
        <w:rPr>
          <w:rFonts w:ascii="Times New Roman" w:hAnsi="Times New Roman" w:cs="Times New Roman"/>
          <w:sz w:val="24"/>
          <w:szCs w:val="24"/>
        </w:rPr>
        <w:t xml:space="preserve">  The removal of the section has been stricken from the </w:t>
      </w:r>
      <w:r w:rsidR="0015334C">
        <w:rPr>
          <w:rFonts w:ascii="Times New Roman" w:hAnsi="Times New Roman" w:cs="Times New Roman"/>
          <w:sz w:val="24"/>
          <w:szCs w:val="24"/>
        </w:rPr>
        <w:t xml:space="preserve">draft </w:t>
      </w:r>
      <w:r w:rsidR="00C15D09">
        <w:rPr>
          <w:rFonts w:ascii="Times New Roman" w:hAnsi="Times New Roman" w:cs="Times New Roman"/>
          <w:sz w:val="24"/>
          <w:szCs w:val="24"/>
        </w:rPr>
        <w:t>administrative rule.</w:t>
      </w:r>
    </w:p>
    <w:p w:rsidR="00B506F1" w:rsidRDefault="00B506F1" w:rsidP="003929CD">
      <w:pPr>
        <w:spacing w:after="0"/>
        <w:rPr>
          <w:rFonts w:ascii="Times New Roman" w:hAnsi="Times New Roman" w:cs="Times New Roman"/>
          <w:sz w:val="24"/>
          <w:szCs w:val="24"/>
        </w:rPr>
      </w:pPr>
    </w:p>
    <w:p w:rsidR="00B506F1" w:rsidRDefault="00B506F1" w:rsidP="003929CD">
      <w:pPr>
        <w:spacing w:after="0"/>
        <w:rPr>
          <w:rFonts w:ascii="Times New Roman" w:hAnsi="Times New Roman" w:cs="Times New Roman"/>
          <w:sz w:val="24"/>
          <w:szCs w:val="24"/>
        </w:rPr>
      </w:pPr>
      <w:r>
        <w:rPr>
          <w:rFonts w:ascii="Times New Roman" w:hAnsi="Times New Roman" w:cs="Times New Roman"/>
          <w:sz w:val="24"/>
          <w:szCs w:val="24"/>
        </w:rPr>
        <w:t>Word count</w:t>
      </w:r>
      <w:r w:rsidR="00D954C2">
        <w:rPr>
          <w:rFonts w:ascii="Times New Roman" w:hAnsi="Times New Roman" w:cs="Times New Roman"/>
          <w:sz w:val="24"/>
          <w:szCs w:val="24"/>
        </w:rPr>
        <w:t xml:space="preserve"> change</w:t>
      </w:r>
      <w:r>
        <w:rPr>
          <w:rFonts w:ascii="Times New Roman" w:hAnsi="Times New Roman" w:cs="Times New Roman"/>
          <w:sz w:val="24"/>
          <w:szCs w:val="24"/>
        </w:rPr>
        <w:t xml:space="preserve">: </w:t>
      </w:r>
      <w:r w:rsidRPr="002D4B8C">
        <w:rPr>
          <w:rFonts w:ascii="Times New Roman" w:hAnsi="Times New Roman" w:cs="Times New Roman"/>
          <w:color w:val="FF0000"/>
          <w:sz w:val="24"/>
          <w:szCs w:val="24"/>
        </w:rPr>
        <w:t>-37</w:t>
      </w:r>
    </w:p>
    <w:p w:rsidR="00CF3863" w:rsidRDefault="00CF3863" w:rsidP="003929CD">
      <w:pPr>
        <w:spacing w:after="0"/>
        <w:rPr>
          <w:rFonts w:ascii="Times New Roman" w:hAnsi="Times New Roman" w:cs="Times New Roman"/>
          <w:sz w:val="24"/>
          <w:szCs w:val="24"/>
        </w:rPr>
      </w:pPr>
    </w:p>
    <w:p w:rsidR="00CF3863" w:rsidRPr="005F32E5" w:rsidRDefault="005F32E5" w:rsidP="003929CD">
      <w:pPr>
        <w:spacing w:after="0"/>
        <w:rPr>
          <w:rFonts w:ascii="Times New Roman" w:hAnsi="Times New Roman" w:cs="Times New Roman"/>
          <w:i/>
          <w:sz w:val="24"/>
          <w:szCs w:val="24"/>
        </w:rPr>
      </w:pPr>
      <w:r w:rsidRPr="005F32E5">
        <w:rPr>
          <w:rFonts w:ascii="Times New Roman" w:hAnsi="Times New Roman" w:cs="Times New Roman"/>
          <w:i/>
          <w:sz w:val="24"/>
          <w:szCs w:val="24"/>
        </w:rPr>
        <w:t>Removal of Section 2C.63</w:t>
      </w:r>
      <w:r w:rsidR="009E7757">
        <w:rPr>
          <w:rFonts w:ascii="Times New Roman" w:hAnsi="Times New Roman" w:cs="Times New Roman"/>
          <w:i/>
          <w:sz w:val="24"/>
          <w:szCs w:val="24"/>
        </w:rPr>
        <w:t xml:space="preserve"> and Figure 2C-13</w:t>
      </w:r>
    </w:p>
    <w:p w:rsidR="00CF3863" w:rsidRDefault="00EA1487" w:rsidP="003929CD">
      <w:pPr>
        <w:spacing w:after="0"/>
        <w:rPr>
          <w:rFonts w:ascii="Times New Roman" w:hAnsi="Times New Roman" w:cs="Times New Roman"/>
          <w:sz w:val="24"/>
          <w:szCs w:val="24"/>
        </w:rPr>
      </w:pPr>
      <w:r>
        <w:rPr>
          <w:rFonts w:ascii="Times New Roman" w:hAnsi="Times New Roman" w:cs="Times New Roman"/>
          <w:sz w:val="24"/>
          <w:szCs w:val="24"/>
        </w:rPr>
        <w:t>Idaho has historically added two object markers to the MUTCD.  OM5 – IdaShield – was an experimental device.  FHWA terminated the experiment in 2017 and OM5 was removed from the administrative rule in 2018.</w:t>
      </w:r>
    </w:p>
    <w:p w:rsidR="009D0931" w:rsidRDefault="009D0931" w:rsidP="003929CD">
      <w:pPr>
        <w:spacing w:after="0"/>
        <w:rPr>
          <w:rFonts w:ascii="Times New Roman" w:hAnsi="Times New Roman" w:cs="Times New Roman"/>
          <w:sz w:val="24"/>
          <w:szCs w:val="24"/>
        </w:rPr>
      </w:pPr>
    </w:p>
    <w:p w:rsidR="00EA1487" w:rsidRDefault="00EA1487" w:rsidP="003929CD">
      <w:pPr>
        <w:spacing w:after="0"/>
        <w:rPr>
          <w:rFonts w:ascii="Times New Roman" w:hAnsi="Times New Roman" w:cs="Times New Roman"/>
          <w:sz w:val="24"/>
          <w:szCs w:val="24"/>
        </w:rPr>
      </w:pPr>
      <w:r>
        <w:rPr>
          <w:rFonts w:ascii="Times New Roman" w:hAnsi="Times New Roman" w:cs="Times New Roman"/>
          <w:sz w:val="24"/>
          <w:szCs w:val="24"/>
        </w:rPr>
        <w:t xml:space="preserve">OM6 </w:t>
      </w:r>
      <w:r w:rsidR="00315ED7">
        <w:rPr>
          <w:rFonts w:ascii="Times New Roman" w:hAnsi="Times New Roman" w:cs="Times New Roman"/>
          <w:sz w:val="24"/>
          <w:szCs w:val="24"/>
        </w:rPr>
        <w:t xml:space="preserve">has historically been used to </w:t>
      </w:r>
      <w:r w:rsidR="007566CA">
        <w:rPr>
          <w:rFonts w:ascii="Times New Roman" w:hAnsi="Times New Roman" w:cs="Times New Roman"/>
          <w:sz w:val="24"/>
          <w:szCs w:val="24"/>
        </w:rPr>
        <w:t xml:space="preserve">delineate truck escape ramps. </w:t>
      </w:r>
      <w:r w:rsidR="00315ED7">
        <w:rPr>
          <w:rFonts w:ascii="Times New Roman" w:hAnsi="Times New Roman" w:cs="Times New Roman"/>
          <w:sz w:val="24"/>
          <w:szCs w:val="24"/>
        </w:rPr>
        <w:t xml:space="preserve"> However, the MUTCD gives guidance to use red delineators for the same purpose.  Several truck escape ramps throughout the state use the OM6.  The truck escape ramps on Horseshoe Bend hill on SH-55 uses red delineators.  Because the OM6 is redundant with an MUTCD device and for the sake of consistency the Idaho specific OM6 can be illuminated.  Existing OM6 signs can remain in place, but when replaced, they should be replaced with red delineators.</w:t>
      </w:r>
    </w:p>
    <w:p w:rsidR="0015334C" w:rsidRDefault="0015334C" w:rsidP="003929CD">
      <w:pPr>
        <w:spacing w:after="0"/>
        <w:rPr>
          <w:rFonts w:ascii="Times New Roman" w:hAnsi="Times New Roman" w:cs="Times New Roman"/>
          <w:sz w:val="24"/>
          <w:szCs w:val="24"/>
        </w:rPr>
      </w:pPr>
    </w:p>
    <w:p w:rsidR="00CF3863" w:rsidRDefault="0015334C" w:rsidP="003929CD">
      <w:pPr>
        <w:spacing w:after="0"/>
        <w:rPr>
          <w:rFonts w:ascii="Times New Roman" w:hAnsi="Times New Roman" w:cs="Times New Roman"/>
          <w:sz w:val="24"/>
          <w:szCs w:val="24"/>
        </w:rPr>
      </w:pPr>
      <w:r>
        <w:rPr>
          <w:rFonts w:ascii="Times New Roman" w:hAnsi="Times New Roman" w:cs="Times New Roman"/>
          <w:sz w:val="24"/>
          <w:szCs w:val="24"/>
        </w:rPr>
        <w:t>The OM6 has been stricken from the draft administrative rule.</w:t>
      </w:r>
      <w:r w:rsidR="0000191A">
        <w:rPr>
          <w:rFonts w:ascii="Times New Roman" w:hAnsi="Times New Roman" w:cs="Times New Roman"/>
          <w:sz w:val="24"/>
          <w:szCs w:val="24"/>
        </w:rPr>
        <w:t xml:space="preserve">  </w:t>
      </w:r>
      <w:r w:rsidR="00E4578E">
        <w:rPr>
          <w:rFonts w:ascii="Times New Roman" w:hAnsi="Times New Roman" w:cs="Times New Roman"/>
          <w:sz w:val="24"/>
          <w:szCs w:val="24"/>
        </w:rPr>
        <w:t>OM1, OM2, OM3, and OM4 are already covered by the MUTCD.</w:t>
      </w:r>
    </w:p>
    <w:p w:rsidR="00CF3863" w:rsidRDefault="00CF3863" w:rsidP="003929CD">
      <w:pPr>
        <w:spacing w:after="0"/>
        <w:rPr>
          <w:rFonts w:ascii="Times New Roman" w:hAnsi="Times New Roman" w:cs="Times New Roman"/>
          <w:sz w:val="24"/>
          <w:szCs w:val="24"/>
        </w:rPr>
      </w:pPr>
    </w:p>
    <w:p w:rsidR="008458DC" w:rsidRDefault="008458DC" w:rsidP="008458DC">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Pr="002D4B8C">
        <w:rPr>
          <w:rFonts w:ascii="Times New Roman" w:hAnsi="Times New Roman" w:cs="Times New Roman"/>
          <w:color w:val="FF0000"/>
          <w:sz w:val="24"/>
          <w:szCs w:val="24"/>
        </w:rPr>
        <w:t>-</w:t>
      </w:r>
      <w:r w:rsidR="004603DA">
        <w:rPr>
          <w:rFonts w:ascii="Times New Roman" w:hAnsi="Times New Roman" w:cs="Times New Roman"/>
          <w:color w:val="FF0000"/>
          <w:sz w:val="24"/>
          <w:szCs w:val="24"/>
        </w:rPr>
        <w:t>685</w:t>
      </w:r>
    </w:p>
    <w:p w:rsidR="008458DC" w:rsidRDefault="008458DC" w:rsidP="003929CD">
      <w:pPr>
        <w:spacing w:after="0"/>
        <w:rPr>
          <w:rFonts w:ascii="Times New Roman" w:hAnsi="Times New Roman" w:cs="Times New Roman"/>
          <w:sz w:val="24"/>
          <w:szCs w:val="24"/>
        </w:rPr>
      </w:pPr>
    </w:p>
    <w:p w:rsidR="009E7757" w:rsidRPr="009E7757" w:rsidRDefault="00904EA1" w:rsidP="003929CD">
      <w:pPr>
        <w:spacing w:after="0"/>
        <w:rPr>
          <w:rFonts w:ascii="Times New Roman" w:hAnsi="Times New Roman" w:cs="Times New Roman"/>
          <w:i/>
          <w:sz w:val="24"/>
          <w:szCs w:val="24"/>
        </w:rPr>
      </w:pPr>
      <w:r w:rsidRPr="00904EA1">
        <w:rPr>
          <w:rFonts w:ascii="Times New Roman" w:hAnsi="Times New Roman" w:cs="Times New Roman"/>
          <w:i/>
          <w:sz w:val="24"/>
          <w:szCs w:val="24"/>
        </w:rPr>
        <w:t>Re</w:t>
      </w:r>
      <w:r w:rsidR="009E7757">
        <w:rPr>
          <w:rFonts w:ascii="Times New Roman" w:hAnsi="Times New Roman" w:cs="Times New Roman"/>
          <w:i/>
          <w:sz w:val="24"/>
          <w:szCs w:val="24"/>
        </w:rPr>
        <w:t>vision of Section 2D.43</w:t>
      </w:r>
    </w:p>
    <w:p w:rsidR="00293D26" w:rsidRDefault="00293D26" w:rsidP="003929CD">
      <w:pPr>
        <w:spacing w:after="0"/>
        <w:rPr>
          <w:rFonts w:ascii="Times New Roman" w:hAnsi="Times New Roman" w:cs="Times New Roman"/>
          <w:sz w:val="24"/>
          <w:szCs w:val="24"/>
        </w:rPr>
      </w:pPr>
      <w:r>
        <w:rPr>
          <w:rFonts w:ascii="Times New Roman" w:hAnsi="Times New Roman" w:cs="Times New Roman"/>
          <w:sz w:val="24"/>
          <w:szCs w:val="24"/>
        </w:rPr>
        <w:t xml:space="preserve">The MUTCD gives the option to leave the border off street name signs.  The rule </w:t>
      </w:r>
      <w:r w:rsidR="00F172EE">
        <w:rPr>
          <w:rFonts w:ascii="Times New Roman" w:hAnsi="Times New Roman" w:cs="Times New Roman"/>
          <w:sz w:val="24"/>
          <w:szCs w:val="24"/>
        </w:rPr>
        <w:t>does not</w:t>
      </w:r>
      <w:r>
        <w:rPr>
          <w:rFonts w:ascii="Times New Roman" w:hAnsi="Times New Roman" w:cs="Times New Roman"/>
          <w:sz w:val="24"/>
          <w:szCs w:val="24"/>
        </w:rPr>
        <w:t xml:space="preserve"> allow the border to be omitted if on a State Highway.  The text is reworded, but </w:t>
      </w:r>
      <w:r w:rsidR="00F172EE">
        <w:rPr>
          <w:rFonts w:ascii="Times New Roman" w:hAnsi="Times New Roman" w:cs="Times New Roman"/>
          <w:sz w:val="24"/>
          <w:szCs w:val="24"/>
        </w:rPr>
        <w:t>the intent is retained</w:t>
      </w:r>
      <w:r>
        <w:rPr>
          <w:rFonts w:ascii="Times New Roman" w:hAnsi="Times New Roman" w:cs="Times New Roman"/>
          <w:sz w:val="24"/>
          <w:szCs w:val="24"/>
        </w:rPr>
        <w:t>.</w:t>
      </w:r>
    </w:p>
    <w:p w:rsidR="00AA2A0B" w:rsidRDefault="00AA2A0B" w:rsidP="003929CD">
      <w:pPr>
        <w:spacing w:after="0"/>
        <w:rPr>
          <w:rFonts w:ascii="Times New Roman" w:hAnsi="Times New Roman" w:cs="Times New Roman"/>
          <w:sz w:val="24"/>
          <w:szCs w:val="24"/>
        </w:rPr>
      </w:pPr>
    </w:p>
    <w:p w:rsidR="00D954C2" w:rsidRDefault="00D954C2" w:rsidP="003929CD">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9444C1">
        <w:rPr>
          <w:rFonts w:ascii="Times New Roman" w:hAnsi="Times New Roman" w:cs="Times New Roman"/>
          <w:color w:val="FF0000"/>
          <w:sz w:val="24"/>
          <w:szCs w:val="24"/>
        </w:rPr>
        <w:t>-43</w:t>
      </w:r>
    </w:p>
    <w:p w:rsidR="00D954C2" w:rsidRDefault="00D954C2" w:rsidP="003929CD">
      <w:pPr>
        <w:spacing w:after="0"/>
        <w:rPr>
          <w:rFonts w:ascii="Times New Roman" w:hAnsi="Times New Roman" w:cs="Times New Roman"/>
          <w:sz w:val="24"/>
          <w:szCs w:val="24"/>
        </w:rPr>
      </w:pPr>
    </w:p>
    <w:p w:rsidR="009E7757" w:rsidRPr="001B7819" w:rsidRDefault="001B7819" w:rsidP="003929CD">
      <w:pPr>
        <w:spacing w:after="0"/>
        <w:rPr>
          <w:rFonts w:ascii="Times New Roman" w:hAnsi="Times New Roman" w:cs="Times New Roman"/>
          <w:i/>
          <w:sz w:val="24"/>
          <w:szCs w:val="24"/>
        </w:rPr>
      </w:pPr>
      <w:r w:rsidRPr="001B7819">
        <w:rPr>
          <w:rFonts w:ascii="Times New Roman" w:hAnsi="Times New Roman" w:cs="Times New Roman"/>
          <w:i/>
          <w:sz w:val="24"/>
          <w:szCs w:val="24"/>
        </w:rPr>
        <w:t>Addition of Table 2E-1</w:t>
      </w:r>
      <w:r w:rsidR="00C019DC">
        <w:rPr>
          <w:rFonts w:ascii="Times New Roman" w:hAnsi="Times New Roman" w:cs="Times New Roman"/>
          <w:i/>
          <w:sz w:val="24"/>
          <w:szCs w:val="24"/>
        </w:rPr>
        <w:t xml:space="preserve"> &amp; revision of Section 2E.31</w:t>
      </w:r>
    </w:p>
    <w:p w:rsidR="00313399" w:rsidRDefault="00313399" w:rsidP="003929CD">
      <w:pPr>
        <w:spacing w:after="0"/>
        <w:rPr>
          <w:rFonts w:ascii="Times New Roman" w:hAnsi="Times New Roman" w:cs="Times New Roman"/>
          <w:sz w:val="24"/>
          <w:szCs w:val="24"/>
        </w:rPr>
      </w:pPr>
      <w:r>
        <w:rPr>
          <w:rFonts w:ascii="Times New Roman" w:hAnsi="Times New Roman" w:cs="Times New Roman"/>
          <w:sz w:val="24"/>
          <w:szCs w:val="24"/>
        </w:rPr>
        <w:t>The administrative rule already includes a change to Section 2E.31.  The change to Table 2E-1 corresponds with the change to Section 2E.31.  In short, we prefer to have guide sign panel heights in 12” increments to only need to keep 12” extruded aluminum in stock.</w:t>
      </w:r>
    </w:p>
    <w:p w:rsidR="001D3FDB" w:rsidRDefault="001D3FDB" w:rsidP="001D3FDB">
      <w:pPr>
        <w:spacing w:after="0"/>
        <w:rPr>
          <w:rFonts w:ascii="Times New Roman" w:hAnsi="Times New Roman" w:cs="Times New Roman"/>
          <w:sz w:val="24"/>
          <w:szCs w:val="24"/>
        </w:rPr>
      </w:pPr>
    </w:p>
    <w:p w:rsidR="001D3FDB" w:rsidRDefault="001D3FDB" w:rsidP="001D3FDB">
      <w:pPr>
        <w:spacing w:after="0"/>
        <w:rPr>
          <w:rFonts w:ascii="Times New Roman" w:hAnsi="Times New Roman" w:cs="Times New Roman"/>
          <w:sz w:val="24"/>
          <w:szCs w:val="24"/>
        </w:rPr>
      </w:pPr>
      <w:r>
        <w:rPr>
          <w:rFonts w:ascii="Times New Roman" w:hAnsi="Times New Roman" w:cs="Times New Roman"/>
          <w:sz w:val="24"/>
          <w:szCs w:val="24"/>
        </w:rPr>
        <w:t>Word count change:</w:t>
      </w:r>
    </w:p>
    <w:p w:rsidR="001D3FDB" w:rsidRDefault="00C019DC" w:rsidP="003929CD">
      <w:pPr>
        <w:spacing w:after="0"/>
        <w:rPr>
          <w:rFonts w:ascii="Times New Roman" w:hAnsi="Times New Roman" w:cs="Times New Roman"/>
          <w:sz w:val="24"/>
          <w:szCs w:val="24"/>
        </w:rPr>
      </w:pPr>
      <w:r>
        <w:rPr>
          <w:rFonts w:ascii="Times New Roman" w:hAnsi="Times New Roman" w:cs="Times New Roman"/>
          <w:sz w:val="24"/>
          <w:szCs w:val="24"/>
        </w:rPr>
        <w:t xml:space="preserve">Table 2E-1: </w:t>
      </w:r>
      <w:r w:rsidR="00A95500">
        <w:rPr>
          <w:rFonts w:ascii="Times New Roman" w:hAnsi="Times New Roman" w:cs="Times New Roman"/>
          <w:color w:val="FF0000"/>
          <w:sz w:val="24"/>
          <w:szCs w:val="24"/>
        </w:rPr>
        <w:t>+178</w:t>
      </w:r>
    </w:p>
    <w:p w:rsidR="00C019DC" w:rsidRDefault="00C019DC" w:rsidP="00C019DC">
      <w:pPr>
        <w:spacing w:after="0"/>
        <w:rPr>
          <w:rFonts w:ascii="Times New Roman" w:hAnsi="Times New Roman" w:cs="Times New Roman"/>
          <w:sz w:val="24"/>
          <w:szCs w:val="24"/>
        </w:rPr>
      </w:pPr>
      <w:r>
        <w:rPr>
          <w:rFonts w:ascii="Times New Roman" w:hAnsi="Times New Roman" w:cs="Times New Roman"/>
          <w:sz w:val="24"/>
          <w:szCs w:val="24"/>
        </w:rPr>
        <w:t xml:space="preserve">Section 2E.31: </w:t>
      </w:r>
      <w:r>
        <w:rPr>
          <w:rFonts w:ascii="Times New Roman" w:hAnsi="Times New Roman" w:cs="Times New Roman"/>
          <w:color w:val="FF0000"/>
          <w:sz w:val="24"/>
          <w:szCs w:val="24"/>
        </w:rPr>
        <w:t>-3</w:t>
      </w:r>
    </w:p>
    <w:p w:rsidR="00C019DC" w:rsidRDefault="00C019DC" w:rsidP="003929CD">
      <w:pPr>
        <w:spacing w:after="0"/>
        <w:rPr>
          <w:rFonts w:ascii="Times New Roman" w:hAnsi="Times New Roman" w:cs="Times New Roman"/>
          <w:sz w:val="24"/>
          <w:szCs w:val="24"/>
        </w:rPr>
      </w:pPr>
    </w:p>
    <w:p w:rsidR="0013782B" w:rsidRPr="001B7819" w:rsidRDefault="0013782B" w:rsidP="00E45844">
      <w:pPr>
        <w:keepNext/>
        <w:spacing w:after="0"/>
        <w:rPr>
          <w:rFonts w:ascii="Times New Roman" w:hAnsi="Times New Roman" w:cs="Times New Roman"/>
          <w:i/>
          <w:sz w:val="24"/>
          <w:szCs w:val="24"/>
        </w:rPr>
      </w:pPr>
      <w:r w:rsidRPr="001B7819">
        <w:rPr>
          <w:rFonts w:ascii="Times New Roman" w:hAnsi="Times New Roman" w:cs="Times New Roman"/>
          <w:i/>
          <w:sz w:val="24"/>
          <w:szCs w:val="24"/>
        </w:rPr>
        <w:t xml:space="preserve">Addition of </w:t>
      </w:r>
      <w:r>
        <w:rPr>
          <w:rFonts w:ascii="Times New Roman" w:hAnsi="Times New Roman" w:cs="Times New Roman"/>
          <w:i/>
          <w:sz w:val="24"/>
          <w:szCs w:val="24"/>
        </w:rPr>
        <w:t>Section 2M.10</w:t>
      </w:r>
    </w:p>
    <w:p w:rsidR="001B7819" w:rsidRDefault="00293D26" w:rsidP="003929CD">
      <w:pPr>
        <w:spacing w:after="0"/>
        <w:rPr>
          <w:rFonts w:ascii="Times New Roman" w:hAnsi="Times New Roman" w:cs="Times New Roman"/>
          <w:sz w:val="24"/>
          <w:szCs w:val="24"/>
        </w:rPr>
      </w:pPr>
      <w:r>
        <w:rPr>
          <w:rFonts w:ascii="Times New Roman" w:hAnsi="Times New Roman" w:cs="Times New Roman"/>
          <w:sz w:val="24"/>
          <w:szCs w:val="24"/>
        </w:rPr>
        <w:t>With the passage of H 89, Idaho law memorializes five highways and two bridges</w:t>
      </w:r>
      <w:r w:rsidR="00966BD0">
        <w:rPr>
          <w:rFonts w:ascii="Times New Roman" w:hAnsi="Times New Roman" w:cs="Times New Roman"/>
          <w:sz w:val="24"/>
          <w:szCs w:val="24"/>
        </w:rPr>
        <w:t xml:space="preserve"> in Idaho statutes 40-513 through 40-513F</w:t>
      </w:r>
      <w:r>
        <w:rPr>
          <w:rFonts w:ascii="Times New Roman" w:hAnsi="Times New Roman" w:cs="Times New Roman"/>
          <w:sz w:val="24"/>
          <w:szCs w:val="24"/>
        </w:rPr>
        <w:t xml:space="preserve">.  </w:t>
      </w:r>
      <w:r w:rsidR="00966BD0">
        <w:rPr>
          <w:rFonts w:ascii="Times New Roman" w:hAnsi="Times New Roman" w:cs="Times New Roman"/>
          <w:sz w:val="24"/>
          <w:szCs w:val="24"/>
        </w:rPr>
        <w:t>The text of some of those laws changes the MUTCD.  The section has been rewritten to integrate the Idaho laws</w:t>
      </w:r>
      <w:r w:rsidR="00966BD0" w:rsidRPr="00B444E7">
        <w:rPr>
          <w:rFonts w:ascii="Times New Roman" w:hAnsi="Times New Roman" w:cs="Times New Roman"/>
          <w:sz w:val="24"/>
          <w:szCs w:val="24"/>
        </w:rPr>
        <w:t>.  The revisions to Section 2M.10 are shown at the end of this document.</w:t>
      </w:r>
    </w:p>
    <w:p w:rsidR="001B7819" w:rsidRDefault="001B7819" w:rsidP="003929CD">
      <w:pPr>
        <w:spacing w:after="0"/>
        <w:rPr>
          <w:rFonts w:ascii="Times New Roman" w:hAnsi="Times New Roman" w:cs="Times New Roman"/>
          <w:sz w:val="24"/>
          <w:szCs w:val="24"/>
        </w:rPr>
      </w:pPr>
    </w:p>
    <w:p w:rsidR="00B16928" w:rsidRDefault="00B16928" w:rsidP="00B16928">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+689</w:t>
      </w:r>
    </w:p>
    <w:p w:rsidR="00B16928" w:rsidRDefault="00B16928" w:rsidP="003929CD">
      <w:pPr>
        <w:spacing w:after="0"/>
        <w:rPr>
          <w:rFonts w:ascii="Times New Roman" w:hAnsi="Times New Roman" w:cs="Times New Roman"/>
          <w:sz w:val="24"/>
          <w:szCs w:val="24"/>
        </w:rPr>
      </w:pPr>
    </w:p>
    <w:p w:rsidR="00A95500" w:rsidRPr="001B7819" w:rsidRDefault="00A95500" w:rsidP="00A95500">
      <w:pPr>
        <w:keepNext/>
        <w:spacing w:after="0"/>
        <w:rPr>
          <w:rFonts w:ascii="Times New Roman" w:hAnsi="Times New Roman" w:cs="Times New Roman"/>
          <w:i/>
          <w:sz w:val="24"/>
          <w:szCs w:val="24"/>
        </w:rPr>
      </w:pPr>
      <w:r w:rsidRPr="001B7819">
        <w:rPr>
          <w:rFonts w:ascii="Times New Roman" w:hAnsi="Times New Roman" w:cs="Times New Roman"/>
          <w:i/>
          <w:sz w:val="24"/>
          <w:szCs w:val="24"/>
        </w:rPr>
        <w:t xml:space="preserve">Addition of </w:t>
      </w:r>
      <w:r>
        <w:rPr>
          <w:rFonts w:ascii="Times New Roman" w:hAnsi="Times New Roman" w:cs="Times New Roman"/>
          <w:i/>
          <w:sz w:val="24"/>
          <w:szCs w:val="24"/>
        </w:rPr>
        <w:t>Section 2</w:t>
      </w:r>
      <w:r>
        <w:rPr>
          <w:rFonts w:ascii="Times New Roman" w:hAnsi="Times New Roman" w:cs="Times New Roman"/>
          <w:i/>
          <w:sz w:val="24"/>
          <w:szCs w:val="24"/>
        </w:rPr>
        <w:t>J</w:t>
      </w:r>
      <w:r>
        <w:rPr>
          <w:rFonts w:ascii="Times New Roman" w:hAnsi="Times New Roman" w:cs="Times New Roman"/>
          <w:i/>
          <w:sz w:val="24"/>
          <w:szCs w:val="24"/>
        </w:rPr>
        <w:t>.1</w:t>
      </w:r>
      <w:r>
        <w:rPr>
          <w:rFonts w:ascii="Times New Roman" w:hAnsi="Times New Roman" w:cs="Times New Roman"/>
          <w:i/>
          <w:sz w:val="24"/>
          <w:szCs w:val="24"/>
        </w:rPr>
        <w:t>1</w:t>
      </w:r>
    </w:p>
    <w:p w:rsidR="00A95500" w:rsidRDefault="00A95500" w:rsidP="00A95500">
      <w:pPr>
        <w:spacing w:after="0"/>
        <w:rPr>
          <w:rFonts w:ascii="Times New Roman" w:hAnsi="Times New Roman" w:cs="Times New Roman"/>
          <w:sz w:val="24"/>
          <w:szCs w:val="24"/>
        </w:rPr>
      </w:pPr>
      <w:r>
        <w:rPr>
          <w:rFonts w:ascii="Times New Roman" w:hAnsi="Times New Roman" w:cs="Times New Roman"/>
          <w:sz w:val="24"/>
          <w:szCs w:val="24"/>
        </w:rPr>
        <w:t xml:space="preserve">Added </w:t>
      </w:r>
      <w:r>
        <w:rPr>
          <w:rFonts w:ascii="Times New Roman" w:hAnsi="Times New Roman" w:cs="Times New Roman"/>
          <w:sz w:val="24"/>
          <w:szCs w:val="24"/>
        </w:rPr>
        <w:t xml:space="preserve">a </w:t>
      </w:r>
      <w:r>
        <w:rPr>
          <w:rFonts w:ascii="Times New Roman" w:hAnsi="Times New Roman" w:cs="Times New Roman"/>
          <w:sz w:val="24"/>
          <w:szCs w:val="24"/>
        </w:rPr>
        <w:t xml:space="preserve">reference </w:t>
      </w:r>
      <w:r>
        <w:rPr>
          <w:rFonts w:ascii="Times New Roman" w:hAnsi="Times New Roman" w:cs="Times New Roman"/>
          <w:sz w:val="24"/>
          <w:szCs w:val="24"/>
        </w:rPr>
        <w:t xml:space="preserve">that was moved from </w:t>
      </w:r>
      <w:r>
        <w:rPr>
          <w:rFonts w:ascii="Times New Roman" w:hAnsi="Times New Roman" w:cs="Times New Roman"/>
          <w:sz w:val="24"/>
          <w:szCs w:val="24"/>
        </w:rPr>
        <w:t>IDAPA 39.03.62.</w:t>
      </w:r>
    </w:p>
    <w:p w:rsidR="00A95500" w:rsidRDefault="00A95500" w:rsidP="00A95500">
      <w:pPr>
        <w:spacing w:after="0"/>
        <w:rPr>
          <w:rFonts w:ascii="Times New Roman" w:hAnsi="Times New Roman" w:cs="Times New Roman"/>
          <w:sz w:val="24"/>
          <w:szCs w:val="24"/>
        </w:rPr>
      </w:pPr>
    </w:p>
    <w:p w:rsidR="00A95500" w:rsidRDefault="00A95500" w:rsidP="00A95500">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w:t>
      </w:r>
      <w:r>
        <w:rPr>
          <w:rFonts w:ascii="Times New Roman" w:hAnsi="Times New Roman" w:cs="Times New Roman"/>
          <w:color w:val="FF0000"/>
          <w:sz w:val="24"/>
          <w:szCs w:val="24"/>
        </w:rPr>
        <w:t>37</w:t>
      </w:r>
    </w:p>
    <w:p w:rsidR="00A95500" w:rsidRDefault="00A95500" w:rsidP="003929CD">
      <w:pPr>
        <w:spacing w:after="0"/>
        <w:rPr>
          <w:rFonts w:ascii="Times New Roman" w:hAnsi="Times New Roman" w:cs="Times New Roman"/>
          <w:sz w:val="24"/>
          <w:szCs w:val="24"/>
        </w:rPr>
      </w:pPr>
    </w:p>
    <w:p w:rsidR="00A95500" w:rsidRPr="001B7819" w:rsidRDefault="00A95500" w:rsidP="00A95500">
      <w:pPr>
        <w:keepNext/>
        <w:spacing w:after="0"/>
        <w:rPr>
          <w:rFonts w:ascii="Times New Roman" w:hAnsi="Times New Roman" w:cs="Times New Roman"/>
          <w:i/>
          <w:sz w:val="24"/>
          <w:szCs w:val="24"/>
        </w:rPr>
      </w:pPr>
      <w:r w:rsidRPr="001B7819">
        <w:rPr>
          <w:rFonts w:ascii="Times New Roman" w:hAnsi="Times New Roman" w:cs="Times New Roman"/>
          <w:i/>
          <w:sz w:val="24"/>
          <w:szCs w:val="24"/>
        </w:rPr>
        <w:t xml:space="preserve">Addition of </w:t>
      </w:r>
      <w:r>
        <w:rPr>
          <w:rFonts w:ascii="Times New Roman" w:hAnsi="Times New Roman" w:cs="Times New Roman"/>
          <w:i/>
          <w:sz w:val="24"/>
          <w:szCs w:val="24"/>
        </w:rPr>
        <w:t>Section 2</w:t>
      </w:r>
      <w:r>
        <w:rPr>
          <w:rFonts w:ascii="Times New Roman" w:hAnsi="Times New Roman" w:cs="Times New Roman"/>
          <w:i/>
          <w:sz w:val="24"/>
          <w:szCs w:val="24"/>
        </w:rPr>
        <w:t>K</w:t>
      </w:r>
      <w:r>
        <w:rPr>
          <w:rFonts w:ascii="Times New Roman" w:hAnsi="Times New Roman" w:cs="Times New Roman"/>
          <w:i/>
          <w:sz w:val="24"/>
          <w:szCs w:val="24"/>
        </w:rPr>
        <w:t>.</w:t>
      </w:r>
      <w:r>
        <w:rPr>
          <w:rFonts w:ascii="Times New Roman" w:hAnsi="Times New Roman" w:cs="Times New Roman"/>
          <w:i/>
          <w:sz w:val="24"/>
          <w:szCs w:val="24"/>
        </w:rPr>
        <w:t>07</w:t>
      </w:r>
    </w:p>
    <w:p w:rsidR="00A95500" w:rsidRDefault="00A95500" w:rsidP="00A95500">
      <w:pPr>
        <w:spacing w:after="0"/>
        <w:rPr>
          <w:rFonts w:ascii="Times New Roman" w:hAnsi="Times New Roman" w:cs="Times New Roman"/>
          <w:sz w:val="24"/>
          <w:szCs w:val="24"/>
        </w:rPr>
      </w:pPr>
      <w:r>
        <w:rPr>
          <w:rFonts w:ascii="Times New Roman" w:hAnsi="Times New Roman" w:cs="Times New Roman"/>
          <w:sz w:val="24"/>
          <w:szCs w:val="24"/>
        </w:rPr>
        <w:t xml:space="preserve">Added a reference that was moved from </w:t>
      </w:r>
      <w:r w:rsidR="00AC6FA0">
        <w:rPr>
          <w:rFonts w:ascii="Times New Roman" w:hAnsi="Times New Roman" w:cs="Times New Roman"/>
          <w:sz w:val="24"/>
          <w:szCs w:val="24"/>
        </w:rPr>
        <w:t>IDAPA 39.03.64</w:t>
      </w:r>
      <w:r>
        <w:rPr>
          <w:rFonts w:ascii="Times New Roman" w:hAnsi="Times New Roman" w:cs="Times New Roman"/>
          <w:sz w:val="24"/>
          <w:szCs w:val="24"/>
        </w:rPr>
        <w:t>.</w:t>
      </w:r>
    </w:p>
    <w:p w:rsidR="00A95500" w:rsidRDefault="00A95500" w:rsidP="00A95500">
      <w:pPr>
        <w:spacing w:after="0"/>
        <w:rPr>
          <w:rFonts w:ascii="Times New Roman" w:hAnsi="Times New Roman" w:cs="Times New Roman"/>
          <w:sz w:val="24"/>
          <w:szCs w:val="24"/>
        </w:rPr>
      </w:pPr>
    </w:p>
    <w:p w:rsidR="00A95500" w:rsidRDefault="00A95500" w:rsidP="00A95500">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w:t>
      </w:r>
      <w:r>
        <w:rPr>
          <w:rFonts w:ascii="Times New Roman" w:hAnsi="Times New Roman" w:cs="Times New Roman"/>
          <w:color w:val="FF0000"/>
          <w:sz w:val="24"/>
          <w:szCs w:val="24"/>
        </w:rPr>
        <w:t>53</w:t>
      </w:r>
    </w:p>
    <w:p w:rsidR="00A95500" w:rsidRDefault="00A95500" w:rsidP="003929CD">
      <w:pPr>
        <w:spacing w:after="0"/>
        <w:rPr>
          <w:rFonts w:ascii="Times New Roman" w:hAnsi="Times New Roman" w:cs="Times New Roman"/>
          <w:sz w:val="24"/>
          <w:szCs w:val="24"/>
        </w:rPr>
      </w:pPr>
    </w:p>
    <w:p w:rsidR="009E7757" w:rsidRDefault="0013782B" w:rsidP="003929CD">
      <w:pPr>
        <w:spacing w:after="0"/>
        <w:rPr>
          <w:rFonts w:ascii="Times New Roman" w:hAnsi="Times New Roman" w:cs="Times New Roman"/>
          <w:sz w:val="24"/>
          <w:szCs w:val="24"/>
        </w:rPr>
      </w:pPr>
      <w:r w:rsidRPr="00904EA1">
        <w:rPr>
          <w:rFonts w:ascii="Times New Roman" w:hAnsi="Times New Roman" w:cs="Times New Roman"/>
          <w:i/>
          <w:sz w:val="24"/>
          <w:szCs w:val="24"/>
        </w:rPr>
        <w:t>Re</w:t>
      </w:r>
      <w:r>
        <w:rPr>
          <w:rFonts w:ascii="Times New Roman" w:hAnsi="Times New Roman" w:cs="Times New Roman"/>
          <w:i/>
          <w:sz w:val="24"/>
          <w:szCs w:val="24"/>
        </w:rPr>
        <w:t>vision of Section 4D.04</w:t>
      </w:r>
    </w:p>
    <w:p w:rsidR="00952081" w:rsidRDefault="000C47C6" w:rsidP="003929CD">
      <w:pPr>
        <w:spacing w:after="0"/>
        <w:rPr>
          <w:rFonts w:ascii="Times New Roman" w:hAnsi="Times New Roman" w:cs="Times New Roman"/>
          <w:sz w:val="24"/>
          <w:szCs w:val="24"/>
        </w:rPr>
      </w:pPr>
      <w:r>
        <w:rPr>
          <w:rFonts w:ascii="Times New Roman" w:hAnsi="Times New Roman" w:cs="Times New Roman"/>
          <w:sz w:val="24"/>
          <w:szCs w:val="24"/>
        </w:rPr>
        <w:t>Minor revisions to the section.  No change in the meaning.</w:t>
      </w:r>
    </w:p>
    <w:p w:rsidR="00982922" w:rsidRDefault="00982922" w:rsidP="003929CD">
      <w:pPr>
        <w:spacing w:after="0"/>
        <w:rPr>
          <w:rFonts w:ascii="Times New Roman" w:hAnsi="Times New Roman" w:cs="Times New Roman"/>
          <w:sz w:val="24"/>
          <w:szCs w:val="24"/>
        </w:rPr>
      </w:pPr>
    </w:p>
    <w:p w:rsidR="002C2DA4" w:rsidRDefault="002C2DA4" w:rsidP="003929CD">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7D1BCE" w:rsidRPr="007D1BCE">
        <w:rPr>
          <w:rFonts w:ascii="Times New Roman" w:hAnsi="Times New Roman" w:cs="Times New Roman"/>
          <w:color w:val="FF0000"/>
          <w:sz w:val="24"/>
          <w:szCs w:val="24"/>
        </w:rPr>
        <w:t>-4</w:t>
      </w:r>
    </w:p>
    <w:p w:rsidR="002C2DA4" w:rsidRDefault="002C2DA4" w:rsidP="003929CD">
      <w:pPr>
        <w:spacing w:after="0"/>
        <w:rPr>
          <w:rFonts w:ascii="Times New Roman" w:hAnsi="Times New Roman" w:cs="Times New Roman"/>
          <w:sz w:val="24"/>
          <w:szCs w:val="24"/>
        </w:rPr>
      </w:pPr>
    </w:p>
    <w:p w:rsidR="00982922" w:rsidRPr="00A72DE5" w:rsidRDefault="00A72DE5" w:rsidP="003929CD">
      <w:pPr>
        <w:spacing w:after="0"/>
        <w:rPr>
          <w:rFonts w:ascii="Times New Roman" w:hAnsi="Times New Roman" w:cs="Times New Roman"/>
          <w:i/>
          <w:sz w:val="24"/>
          <w:szCs w:val="24"/>
        </w:rPr>
      </w:pPr>
      <w:r w:rsidRPr="00A72DE5">
        <w:rPr>
          <w:rFonts w:ascii="Times New Roman" w:hAnsi="Times New Roman" w:cs="Times New Roman"/>
          <w:i/>
          <w:sz w:val="24"/>
          <w:szCs w:val="24"/>
        </w:rPr>
        <w:t>Removal of Section 4L.03</w:t>
      </w:r>
    </w:p>
    <w:p w:rsidR="00982922" w:rsidRDefault="001748DA" w:rsidP="003929CD">
      <w:pPr>
        <w:spacing w:after="0"/>
        <w:rPr>
          <w:rFonts w:ascii="Times New Roman" w:hAnsi="Times New Roman" w:cs="Times New Roman"/>
          <w:sz w:val="24"/>
          <w:szCs w:val="24"/>
        </w:rPr>
      </w:pPr>
      <w:r>
        <w:rPr>
          <w:rFonts w:ascii="Times New Roman" w:hAnsi="Times New Roman" w:cs="Times New Roman"/>
          <w:sz w:val="24"/>
          <w:szCs w:val="24"/>
        </w:rPr>
        <w:t>It is unclear why this was an addition put into the administrative code in 2012.  MUTCD Section 4L.01 already prohibits a beacon within the border of a sign</w:t>
      </w:r>
      <w:r w:rsidR="00BF46FF">
        <w:rPr>
          <w:rFonts w:ascii="Times New Roman" w:hAnsi="Times New Roman" w:cs="Times New Roman"/>
          <w:sz w:val="24"/>
          <w:szCs w:val="24"/>
        </w:rPr>
        <w:t xml:space="preserve"> except for SCHOOL SPEED LIMIT sign beacons</w:t>
      </w:r>
      <w:r>
        <w:rPr>
          <w:rFonts w:ascii="Times New Roman" w:hAnsi="Times New Roman" w:cs="Times New Roman"/>
          <w:sz w:val="24"/>
          <w:szCs w:val="24"/>
        </w:rPr>
        <w:t>.</w:t>
      </w:r>
    </w:p>
    <w:p w:rsidR="00982922" w:rsidRDefault="00982922" w:rsidP="003929CD">
      <w:pPr>
        <w:spacing w:after="0"/>
        <w:rPr>
          <w:rFonts w:ascii="Times New Roman" w:hAnsi="Times New Roman" w:cs="Times New Roman"/>
          <w:sz w:val="24"/>
          <w:szCs w:val="24"/>
        </w:rPr>
      </w:pPr>
    </w:p>
    <w:p w:rsidR="007D7D51" w:rsidRPr="007D7D51" w:rsidRDefault="007D7D51" w:rsidP="003929CD">
      <w:pPr>
        <w:spacing w:after="0"/>
        <w:rPr>
          <w:rFonts w:ascii="Times New Roman" w:hAnsi="Times New Roman" w:cs="Times New Roman"/>
          <w:color w:val="FF0000"/>
          <w:sz w:val="24"/>
          <w:szCs w:val="24"/>
        </w:rPr>
      </w:pPr>
      <w:r w:rsidRPr="00547E05">
        <w:rPr>
          <w:rFonts w:ascii="Times New Roman" w:hAnsi="Times New Roman" w:cs="Times New Roman"/>
          <w:sz w:val="24"/>
          <w:szCs w:val="24"/>
        </w:rPr>
        <w:t xml:space="preserve">Word count change: </w:t>
      </w:r>
      <w:r w:rsidR="00174ECC">
        <w:rPr>
          <w:rFonts w:ascii="Times New Roman" w:hAnsi="Times New Roman" w:cs="Times New Roman"/>
          <w:color w:val="FF0000"/>
          <w:sz w:val="24"/>
          <w:szCs w:val="24"/>
        </w:rPr>
        <w:t>-39</w:t>
      </w:r>
    </w:p>
    <w:p w:rsidR="007D7D51" w:rsidRDefault="007D7D51" w:rsidP="003929CD">
      <w:pPr>
        <w:spacing w:after="0"/>
        <w:rPr>
          <w:rFonts w:ascii="Times New Roman" w:hAnsi="Times New Roman" w:cs="Times New Roman"/>
          <w:sz w:val="24"/>
          <w:szCs w:val="24"/>
        </w:rPr>
      </w:pPr>
    </w:p>
    <w:p w:rsidR="00C072BD" w:rsidRPr="00A72DE5" w:rsidRDefault="00C072BD" w:rsidP="00C072BD">
      <w:pPr>
        <w:spacing w:after="0"/>
        <w:rPr>
          <w:rFonts w:ascii="Times New Roman" w:hAnsi="Times New Roman" w:cs="Times New Roman"/>
          <w:i/>
          <w:sz w:val="24"/>
          <w:szCs w:val="24"/>
        </w:rPr>
      </w:pPr>
      <w:r w:rsidRPr="00A72DE5">
        <w:rPr>
          <w:rFonts w:ascii="Times New Roman" w:hAnsi="Times New Roman" w:cs="Times New Roman"/>
          <w:i/>
          <w:sz w:val="24"/>
          <w:szCs w:val="24"/>
        </w:rPr>
        <w:t xml:space="preserve">Removal of </w:t>
      </w:r>
      <w:r>
        <w:rPr>
          <w:rFonts w:ascii="Times New Roman" w:hAnsi="Times New Roman" w:cs="Times New Roman"/>
          <w:i/>
          <w:sz w:val="24"/>
          <w:szCs w:val="24"/>
        </w:rPr>
        <w:t>Figure 5C</w:t>
      </w:r>
      <w:r w:rsidR="00E45844">
        <w:rPr>
          <w:rFonts w:ascii="Times New Roman" w:hAnsi="Times New Roman" w:cs="Times New Roman"/>
          <w:i/>
          <w:sz w:val="24"/>
          <w:szCs w:val="24"/>
        </w:rPr>
        <w:t>-</w:t>
      </w:r>
      <w:r>
        <w:rPr>
          <w:rFonts w:ascii="Times New Roman" w:hAnsi="Times New Roman" w:cs="Times New Roman"/>
          <w:i/>
          <w:sz w:val="24"/>
          <w:szCs w:val="24"/>
        </w:rPr>
        <w:t>1</w:t>
      </w:r>
    </w:p>
    <w:p w:rsidR="00A72DE5" w:rsidRDefault="00D91D1C" w:rsidP="003929CD">
      <w:pPr>
        <w:spacing w:after="0"/>
        <w:rPr>
          <w:rFonts w:ascii="Times New Roman" w:hAnsi="Times New Roman" w:cs="Times New Roman"/>
          <w:sz w:val="24"/>
          <w:szCs w:val="24"/>
        </w:rPr>
      </w:pPr>
      <w:r>
        <w:rPr>
          <w:rFonts w:ascii="Times New Roman" w:hAnsi="Times New Roman" w:cs="Times New Roman"/>
          <w:sz w:val="24"/>
          <w:szCs w:val="24"/>
        </w:rPr>
        <w:t xml:space="preserve">See description under </w:t>
      </w:r>
      <w:r w:rsidRPr="00D91D1C">
        <w:rPr>
          <w:rFonts w:ascii="Times New Roman" w:hAnsi="Times New Roman" w:cs="Times New Roman"/>
          <w:i/>
          <w:sz w:val="24"/>
          <w:szCs w:val="24"/>
        </w:rPr>
        <w:t xml:space="preserve">Removal </w:t>
      </w:r>
      <w:r w:rsidRPr="005F32E5">
        <w:rPr>
          <w:rFonts w:ascii="Times New Roman" w:hAnsi="Times New Roman" w:cs="Times New Roman"/>
          <w:i/>
          <w:sz w:val="24"/>
          <w:szCs w:val="24"/>
        </w:rPr>
        <w:t>of Section 2C.63</w:t>
      </w:r>
      <w:r>
        <w:rPr>
          <w:rFonts w:ascii="Times New Roman" w:hAnsi="Times New Roman" w:cs="Times New Roman"/>
          <w:i/>
          <w:sz w:val="24"/>
          <w:szCs w:val="24"/>
        </w:rPr>
        <w:t xml:space="preserve"> and Figure 2C-13</w:t>
      </w:r>
    </w:p>
    <w:p w:rsidR="00A72DE5" w:rsidRDefault="00A72DE5" w:rsidP="003929CD">
      <w:pPr>
        <w:spacing w:after="0"/>
        <w:rPr>
          <w:rFonts w:ascii="Times New Roman" w:hAnsi="Times New Roman" w:cs="Times New Roman"/>
          <w:sz w:val="24"/>
          <w:szCs w:val="24"/>
        </w:rPr>
      </w:pPr>
    </w:p>
    <w:p w:rsidR="00F00A7E" w:rsidRDefault="00F00A7E" w:rsidP="00F00A7E">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Pr="00C52764">
        <w:rPr>
          <w:rFonts w:ascii="Times New Roman" w:hAnsi="Times New Roman" w:cs="Times New Roman"/>
          <w:color w:val="FF0000"/>
          <w:sz w:val="24"/>
          <w:szCs w:val="24"/>
        </w:rPr>
        <w:t>-</w:t>
      </w:r>
      <w:r w:rsidR="00174ECC">
        <w:rPr>
          <w:rFonts w:ascii="Times New Roman" w:hAnsi="Times New Roman" w:cs="Times New Roman"/>
          <w:color w:val="FF0000"/>
          <w:sz w:val="24"/>
          <w:szCs w:val="24"/>
        </w:rPr>
        <w:t>29</w:t>
      </w:r>
    </w:p>
    <w:p w:rsidR="00F00A7E" w:rsidRDefault="00F00A7E" w:rsidP="003929CD">
      <w:pPr>
        <w:spacing w:after="0"/>
        <w:rPr>
          <w:rFonts w:ascii="Times New Roman" w:hAnsi="Times New Roman" w:cs="Times New Roman"/>
          <w:sz w:val="24"/>
          <w:szCs w:val="24"/>
        </w:rPr>
      </w:pPr>
    </w:p>
    <w:p w:rsidR="00C072BD" w:rsidRPr="00A72DE5" w:rsidRDefault="00C072BD" w:rsidP="00C072BD">
      <w:pPr>
        <w:spacing w:after="0"/>
        <w:rPr>
          <w:rFonts w:ascii="Times New Roman" w:hAnsi="Times New Roman" w:cs="Times New Roman"/>
          <w:i/>
          <w:sz w:val="24"/>
          <w:szCs w:val="24"/>
        </w:rPr>
      </w:pPr>
      <w:r w:rsidRPr="00A72DE5">
        <w:rPr>
          <w:rFonts w:ascii="Times New Roman" w:hAnsi="Times New Roman" w:cs="Times New Roman"/>
          <w:i/>
          <w:sz w:val="24"/>
          <w:szCs w:val="24"/>
        </w:rPr>
        <w:t xml:space="preserve">Removal of Section </w:t>
      </w:r>
      <w:r>
        <w:rPr>
          <w:rFonts w:ascii="Times New Roman" w:hAnsi="Times New Roman" w:cs="Times New Roman"/>
          <w:i/>
          <w:sz w:val="24"/>
          <w:szCs w:val="24"/>
        </w:rPr>
        <w:t>5F.04</w:t>
      </w:r>
    </w:p>
    <w:p w:rsidR="006B1809" w:rsidRDefault="006B1809" w:rsidP="006B1809">
      <w:pPr>
        <w:spacing w:after="0"/>
        <w:rPr>
          <w:rFonts w:ascii="Times New Roman" w:hAnsi="Times New Roman" w:cs="Times New Roman"/>
          <w:sz w:val="24"/>
          <w:szCs w:val="24"/>
        </w:rPr>
      </w:pPr>
      <w:r>
        <w:rPr>
          <w:rFonts w:ascii="Times New Roman" w:hAnsi="Times New Roman" w:cs="Times New Roman"/>
          <w:sz w:val="24"/>
          <w:szCs w:val="24"/>
        </w:rPr>
        <w:t>H 208 repealed the requirement for Idaho road agencies to install and maintain STOP signs at passive highway-railroad grade crossings.  Because of the repeal, this exception to the MUTCD is no longer needed.</w:t>
      </w:r>
    </w:p>
    <w:p w:rsidR="00547E05" w:rsidRDefault="00547E05" w:rsidP="006B1809">
      <w:pPr>
        <w:spacing w:after="0"/>
        <w:rPr>
          <w:rFonts w:ascii="Times New Roman" w:hAnsi="Times New Roman" w:cs="Times New Roman"/>
          <w:sz w:val="24"/>
          <w:szCs w:val="24"/>
        </w:rPr>
      </w:pPr>
    </w:p>
    <w:p w:rsidR="00547E05" w:rsidRDefault="00547E05" w:rsidP="006B1809">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963092">
        <w:rPr>
          <w:rFonts w:ascii="Times New Roman" w:hAnsi="Times New Roman" w:cs="Times New Roman"/>
          <w:color w:val="FF0000"/>
          <w:sz w:val="24"/>
          <w:szCs w:val="24"/>
        </w:rPr>
        <w:t>-129</w:t>
      </w:r>
    </w:p>
    <w:p w:rsidR="00AA2A0B" w:rsidRDefault="00AA2A0B" w:rsidP="006B1809">
      <w:pPr>
        <w:spacing w:after="0"/>
        <w:rPr>
          <w:rFonts w:ascii="Times New Roman" w:hAnsi="Times New Roman" w:cs="Times New Roman"/>
          <w:sz w:val="24"/>
          <w:szCs w:val="24"/>
        </w:rPr>
      </w:pPr>
    </w:p>
    <w:p w:rsidR="00D772C7" w:rsidRPr="00952081" w:rsidRDefault="00367C01" w:rsidP="00D772C7">
      <w:pPr>
        <w:spacing w:after="0"/>
        <w:rPr>
          <w:rFonts w:ascii="Times New Roman" w:hAnsi="Times New Roman" w:cs="Times New Roman"/>
          <w:i/>
          <w:sz w:val="24"/>
          <w:szCs w:val="24"/>
        </w:rPr>
      </w:pPr>
      <w:r>
        <w:rPr>
          <w:rFonts w:ascii="Times New Roman" w:hAnsi="Times New Roman" w:cs="Times New Roman"/>
          <w:i/>
          <w:sz w:val="24"/>
          <w:szCs w:val="24"/>
        </w:rPr>
        <w:t xml:space="preserve">Addition </w:t>
      </w:r>
      <w:r w:rsidR="00D772C7" w:rsidRPr="00811DD2">
        <w:rPr>
          <w:rFonts w:ascii="Times New Roman" w:hAnsi="Times New Roman" w:cs="Times New Roman"/>
          <w:i/>
          <w:sz w:val="24"/>
          <w:szCs w:val="24"/>
        </w:rPr>
        <w:t xml:space="preserve">of Table </w:t>
      </w:r>
      <w:r w:rsidR="00D772C7">
        <w:rPr>
          <w:rFonts w:ascii="Times New Roman" w:hAnsi="Times New Roman" w:cs="Times New Roman"/>
          <w:i/>
          <w:sz w:val="24"/>
          <w:szCs w:val="24"/>
        </w:rPr>
        <w:t>6F</w:t>
      </w:r>
      <w:r w:rsidR="00D772C7" w:rsidRPr="00811DD2">
        <w:rPr>
          <w:rFonts w:ascii="Times New Roman" w:hAnsi="Times New Roman" w:cs="Times New Roman"/>
          <w:i/>
          <w:sz w:val="24"/>
          <w:szCs w:val="24"/>
        </w:rPr>
        <w:t>-1</w:t>
      </w:r>
    </w:p>
    <w:p w:rsidR="00D772C7" w:rsidRDefault="00D772C7" w:rsidP="00D772C7">
      <w:pPr>
        <w:spacing w:after="0"/>
        <w:rPr>
          <w:rFonts w:ascii="Times New Roman" w:hAnsi="Times New Roman" w:cs="Times New Roman"/>
          <w:sz w:val="24"/>
          <w:szCs w:val="24"/>
        </w:rPr>
      </w:pPr>
      <w:r>
        <w:rPr>
          <w:rFonts w:ascii="Times New Roman" w:hAnsi="Times New Roman" w:cs="Times New Roman"/>
          <w:sz w:val="24"/>
          <w:szCs w:val="24"/>
        </w:rPr>
        <w:t xml:space="preserve">See description under </w:t>
      </w:r>
      <w:r w:rsidRPr="00D772C7">
        <w:rPr>
          <w:rFonts w:ascii="Times New Roman" w:hAnsi="Times New Roman" w:cs="Times New Roman"/>
          <w:i/>
          <w:sz w:val="24"/>
          <w:szCs w:val="24"/>
        </w:rPr>
        <w:t>Addition of Section 6F.12</w:t>
      </w:r>
      <w:r>
        <w:rPr>
          <w:rFonts w:ascii="Times New Roman" w:hAnsi="Times New Roman" w:cs="Times New Roman"/>
          <w:sz w:val="24"/>
          <w:szCs w:val="24"/>
        </w:rPr>
        <w:t>.</w:t>
      </w:r>
    </w:p>
    <w:p w:rsidR="00D772C7" w:rsidRDefault="00D772C7" w:rsidP="006B1809">
      <w:pPr>
        <w:spacing w:after="0"/>
        <w:rPr>
          <w:rFonts w:ascii="Times New Roman" w:hAnsi="Times New Roman" w:cs="Times New Roman"/>
          <w:sz w:val="24"/>
          <w:szCs w:val="24"/>
        </w:rPr>
      </w:pPr>
    </w:p>
    <w:p w:rsidR="00A72635" w:rsidRDefault="00A72635" w:rsidP="00A7263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Word count change: </w:t>
      </w:r>
      <w:r w:rsidR="00963092">
        <w:rPr>
          <w:rFonts w:ascii="Times New Roman" w:hAnsi="Times New Roman" w:cs="Times New Roman"/>
          <w:color w:val="FF0000"/>
          <w:sz w:val="24"/>
          <w:szCs w:val="24"/>
        </w:rPr>
        <w:t>+28</w:t>
      </w:r>
    </w:p>
    <w:p w:rsidR="00A72635" w:rsidRDefault="00A72635" w:rsidP="006B1809">
      <w:pPr>
        <w:spacing w:after="0"/>
        <w:rPr>
          <w:rFonts w:ascii="Times New Roman" w:hAnsi="Times New Roman" w:cs="Times New Roman"/>
          <w:sz w:val="24"/>
          <w:szCs w:val="24"/>
        </w:rPr>
      </w:pPr>
    </w:p>
    <w:p w:rsidR="00D772C7" w:rsidRPr="00952081" w:rsidRDefault="00367C01" w:rsidP="00D772C7">
      <w:pPr>
        <w:spacing w:after="0"/>
        <w:rPr>
          <w:rFonts w:ascii="Times New Roman" w:hAnsi="Times New Roman" w:cs="Times New Roman"/>
          <w:i/>
          <w:sz w:val="24"/>
          <w:szCs w:val="24"/>
        </w:rPr>
      </w:pPr>
      <w:r>
        <w:rPr>
          <w:rFonts w:ascii="Times New Roman" w:hAnsi="Times New Roman" w:cs="Times New Roman"/>
          <w:i/>
          <w:sz w:val="24"/>
          <w:szCs w:val="24"/>
        </w:rPr>
        <w:t>Addition</w:t>
      </w:r>
      <w:r w:rsidR="00D772C7" w:rsidRPr="00811DD2">
        <w:rPr>
          <w:rFonts w:ascii="Times New Roman" w:hAnsi="Times New Roman" w:cs="Times New Roman"/>
          <w:i/>
          <w:sz w:val="24"/>
          <w:szCs w:val="24"/>
        </w:rPr>
        <w:t xml:space="preserve"> of </w:t>
      </w:r>
      <w:r w:rsidR="00D772C7">
        <w:rPr>
          <w:rFonts w:ascii="Times New Roman" w:hAnsi="Times New Roman" w:cs="Times New Roman"/>
          <w:i/>
          <w:sz w:val="24"/>
          <w:szCs w:val="24"/>
        </w:rPr>
        <w:t>Figure 6F</w:t>
      </w:r>
      <w:r w:rsidR="00D772C7" w:rsidRPr="00811DD2">
        <w:rPr>
          <w:rFonts w:ascii="Times New Roman" w:hAnsi="Times New Roman" w:cs="Times New Roman"/>
          <w:i/>
          <w:sz w:val="24"/>
          <w:szCs w:val="24"/>
        </w:rPr>
        <w:t>-</w:t>
      </w:r>
      <w:r w:rsidR="00D772C7">
        <w:rPr>
          <w:rFonts w:ascii="Times New Roman" w:hAnsi="Times New Roman" w:cs="Times New Roman"/>
          <w:i/>
          <w:sz w:val="24"/>
          <w:szCs w:val="24"/>
        </w:rPr>
        <w:t>3</w:t>
      </w:r>
    </w:p>
    <w:p w:rsidR="00D772C7" w:rsidRDefault="00D772C7" w:rsidP="00D772C7">
      <w:pPr>
        <w:spacing w:after="0"/>
        <w:rPr>
          <w:rFonts w:ascii="Times New Roman" w:hAnsi="Times New Roman" w:cs="Times New Roman"/>
          <w:sz w:val="24"/>
          <w:szCs w:val="24"/>
        </w:rPr>
      </w:pPr>
      <w:r>
        <w:rPr>
          <w:rFonts w:ascii="Times New Roman" w:hAnsi="Times New Roman" w:cs="Times New Roman"/>
          <w:sz w:val="24"/>
          <w:szCs w:val="24"/>
        </w:rPr>
        <w:t xml:space="preserve">See description under </w:t>
      </w:r>
      <w:r w:rsidRPr="00D772C7">
        <w:rPr>
          <w:rFonts w:ascii="Times New Roman" w:hAnsi="Times New Roman" w:cs="Times New Roman"/>
          <w:i/>
          <w:sz w:val="24"/>
          <w:szCs w:val="24"/>
        </w:rPr>
        <w:t>Addition of Section 6F.12</w:t>
      </w:r>
      <w:r>
        <w:rPr>
          <w:rFonts w:ascii="Times New Roman" w:hAnsi="Times New Roman" w:cs="Times New Roman"/>
          <w:sz w:val="24"/>
          <w:szCs w:val="24"/>
        </w:rPr>
        <w:t>.</w:t>
      </w:r>
    </w:p>
    <w:p w:rsidR="00D772C7" w:rsidRDefault="00D772C7" w:rsidP="006B1809">
      <w:pPr>
        <w:spacing w:after="0"/>
        <w:rPr>
          <w:rFonts w:ascii="Times New Roman" w:hAnsi="Times New Roman" w:cs="Times New Roman"/>
          <w:sz w:val="24"/>
          <w:szCs w:val="24"/>
        </w:rPr>
      </w:pPr>
    </w:p>
    <w:p w:rsidR="005610C7" w:rsidRDefault="005610C7" w:rsidP="005610C7">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963092">
        <w:rPr>
          <w:rFonts w:ascii="Times New Roman" w:hAnsi="Times New Roman" w:cs="Times New Roman"/>
          <w:color w:val="FF0000"/>
          <w:sz w:val="24"/>
          <w:szCs w:val="24"/>
        </w:rPr>
        <w:t>+20</w:t>
      </w:r>
    </w:p>
    <w:p w:rsidR="005610C7" w:rsidRDefault="005610C7" w:rsidP="006B1809">
      <w:pPr>
        <w:spacing w:after="0"/>
        <w:rPr>
          <w:rFonts w:ascii="Times New Roman" w:hAnsi="Times New Roman" w:cs="Times New Roman"/>
          <w:sz w:val="24"/>
          <w:szCs w:val="24"/>
        </w:rPr>
      </w:pPr>
    </w:p>
    <w:p w:rsidR="00E84DFF" w:rsidRPr="00E84DFF" w:rsidRDefault="00E84DFF" w:rsidP="006B1809">
      <w:pPr>
        <w:spacing w:after="0"/>
        <w:rPr>
          <w:rFonts w:ascii="Times New Roman" w:hAnsi="Times New Roman" w:cs="Times New Roman"/>
          <w:i/>
          <w:sz w:val="24"/>
          <w:szCs w:val="24"/>
        </w:rPr>
      </w:pPr>
      <w:r w:rsidRPr="00E84DFF">
        <w:rPr>
          <w:rFonts w:ascii="Times New Roman" w:hAnsi="Times New Roman" w:cs="Times New Roman"/>
          <w:i/>
          <w:sz w:val="24"/>
          <w:szCs w:val="24"/>
        </w:rPr>
        <w:t>Addition of Section 6F.12</w:t>
      </w:r>
    </w:p>
    <w:p w:rsidR="00AA2A0B" w:rsidRDefault="00F04559" w:rsidP="006B1809">
      <w:pPr>
        <w:spacing w:after="0"/>
        <w:rPr>
          <w:rFonts w:ascii="Times New Roman" w:hAnsi="Times New Roman" w:cs="Times New Roman"/>
          <w:sz w:val="24"/>
          <w:szCs w:val="24"/>
        </w:rPr>
      </w:pPr>
      <w:r w:rsidRPr="00A45DF7">
        <w:rPr>
          <w:rFonts w:ascii="Times New Roman" w:hAnsi="Times New Roman" w:cs="Times New Roman"/>
          <w:sz w:val="24"/>
          <w:szCs w:val="24"/>
        </w:rPr>
        <w:t xml:space="preserve">Based on feedback from the legal section, use of the </w:t>
      </w:r>
      <w:r w:rsidR="00607107" w:rsidRPr="00A45DF7">
        <w:rPr>
          <w:rFonts w:ascii="Times New Roman" w:hAnsi="Times New Roman" w:cs="Times New Roman"/>
          <w:sz w:val="24"/>
          <w:szCs w:val="24"/>
        </w:rPr>
        <w:t>BEGIN HIGHER FINES ZONE sign</w:t>
      </w:r>
      <w:r w:rsidRPr="00A45DF7">
        <w:rPr>
          <w:rFonts w:ascii="Times New Roman" w:hAnsi="Times New Roman" w:cs="Times New Roman"/>
          <w:sz w:val="24"/>
          <w:szCs w:val="24"/>
        </w:rPr>
        <w:t xml:space="preserve"> does not satisfy the requirements of Idaho statute 49-657.</w:t>
      </w:r>
      <w:r w:rsidR="00A45DF7">
        <w:rPr>
          <w:rFonts w:ascii="Times New Roman" w:hAnsi="Times New Roman" w:cs="Times New Roman"/>
          <w:sz w:val="24"/>
          <w:szCs w:val="24"/>
        </w:rPr>
        <w:t xml:space="preserve">  The section has been rewritten to remove the BEGIN HIGHER FINES ZONE sign and non-applicable plaques.</w:t>
      </w:r>
      <w:r w:rsidR="0033170E">
        <w:rPr>
          <w:rFonts w:ascii="Times New Roman" w:hAnsi="Times New Roman" w:cs="Times New Roman"/>
          <w:sz w:val="24"/>
          <w:szCs w:val="24"/>
        </w:rPr>
        <w:t xml:space="preserve">  </w:t>
      </w:r>
      <w:r w:rsidR="0033170E" w:rsidRPr="00B444E7">
        <w:rPr>
          <w:rFonts w:ascii="Times New Roman" w:hAnsi="Times New Roman" w:cs="Times New Roman"/>
          <w:sz w:val="24"/>
          <w:szCs w:val="24"/>
        </w:rPr>
        <w:t xml:space="preserve">The revisions to Section </w:t>
      </w:r>
      <w:r w:rsidR="0033170E">
        <w:rPr>
          <w:rFonts w:ascii="Times New Roman" w:hAnsi="Times New Roman" w:cs="Times New Roman"/>
          <w:sz w:val="24"/>
          <w:szCs w:val="24"/>
        </w:rPr>
        <w:t>6F.12</w:t>
      </w:r>
      <w:r w:rsidR="0033170E" w:rsidRPr="00B444E7">
        <w:rPr>
          <w:rFonts w:ascii="Times New Roman" w:hAnsi="Times New Roman" w:cs="Times New Roman"/>
          <w:sz w:val="24"/>
          <w:szCs w:val="24"/>
        </w:rPr>
        <w:t xml:space="preserve"> are shown at the end of this document.</w:t>
      </w:r>
    </w:p>
    <w:p w:rsidR="00A72DE5" w:rsidRDefault="00A72DE5" w:rsidP="003929CD">
      <w:pPr>
        <w:spacing w:after="0"/>
        <w:rPr>
          <w:rFonts w:ascii="Times New Roman" w:hAnsi="Times New Roman" w:cs="Times New Roman"/>
          <w:sz w:val="24"/>
          <w:szCs w:val="24"/>
        </w:rPr>
      </w:pPr>
    </w:p>
    <w:p w:rsidR="002471A7" w:rsidRDefault="002471A7" w:rsidP="002471A7">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+223</w:t>
      </w:r>
    </w:p>
    <w:p w:rsidR="002471A7" w:rsidRDefault="002471A7" w:rsidP="003929CD">
      <w:pPr>
        <w:spacing w:after="0"/>
        <w:rPr>
          <w:rFonts w:ascii="Times New Roman" w:hAnsi="Times New Roman" w:cs="Times New Roman"/>
          <w:sz w:val="24"/>
          <w:szCs w:val="24"/>
        </w:rPr>
      </w:pPr>
    </w:p>
    <w:p w:rsidR="00877DB7" w:rsidRPr="00952081" w:rsidRDefault="00877DB7" w:rsidP="00877DB7">
      <w:pPr>
        <w:spacing w:after="0"/>
        <w:rPr>
          <w:rFonts w:ascii="Times New Roman" w:hAnsi="Times New Roman" w:cs="Times New Roman"/>
          <w:i/>
          <w:sz w:val="24"/>
          <w:szCs w:val="24"/>
        </w:rPr>
      </w:pPr>
      <w:r>
        <w:rPr>
          <w:rFonts w:ascii="Times New Roman" w:hAnsi="Times New Roman" w:cs="Times New Roman"/>
          <w:i/>
          <w:sz w:val="24"/>
          <w:szCs w:val="24"/>
        </w:rPr>
        <w:t>Revision</w:t>
      </w:r>
      <w:r w:rsidRPr="00811DD2">
        <w:rPr>
          <w:rFonts w:ascii="Times New Roman" w:hAnsi="Times New Roman" w:cs="Times New Roman"/>
          <w:i/>
          <w:sz w:val="24"/>
          <w:szCs w:val="24"/>
        </w:rPr>
        <w:t xml:space="preserve"> of Table </w:t>
      </w:r>
      <w:r w:rsidR="00AA2A0B">
        <w:rPr>
          <w:rFonts w:ascii="Times New Roman" w:hAnsi="Times New Roman" w:cs="Times New Roman"/>
          <w:i/>
          <w:sz w:val="24"/>
          <w:szCs w:val="24"/>
        </w:rPr>
        <w:t>7</w:t>
      </w:r>
      <w:r w:rsidRPr="00811DD2">
        <w:rPr>
          <w:rFonts w:ascii="Times New Roman" w:hAnsi="Times New Roman" w:cs="Times New Roman"/>
          <w:i/>
          <w:sz w:val="24"/>
          <w:szCs w:val="24"/>
        </w:rPr>
        <w:t>B-1</w:t>
      </w:r>
    </w:p>
    <w:p w:rsidR="00AB1492" w:rsidRDefault="00882343" w:rsidP="003929CD">
      <w:pPr>
        <w:spacing w:after="0"/>
        <w:rPr>
          <w:rFonts w:ascii="Times New Roman" w:hAnsi="Times New Roman" w:cs="Times New Roman"/>
          <w:sz w:val="24"/>
          <w:szCs w:val="24"/>
        </w:rPr>
      </w:pPr>
      <w:r>
        <w:rPr>
          <w:rFonts w:ascii="Times New Roman" w:hAnsi="Times New Roman" w:cs="Times New Roman"/>
          <w:sz w:val="24"/>
          <w:szCs w:val="24"/>
        </w:rPr>
        <w:t xml:space="preserve">Removed the R1-6a and </w:t>
      </w:r>
      <w:r w:rsidR="00AB1492">
        <w:rPr>
          <w:rFonts w:ascii="Times New Roman" w:hAnsi="Times New Roman" w:cs="Times New Roman"/>
          <w:sz w:val="24"/>
          <w:szCs w:val="24"/>
        </w:rPr>
        <w:t>R1-6c sign</w:t>
      </w:r>
      <w:r>
        <w:rPr>
          <w:rFonts w:ascii="Times New Roman" w:hAnsi="Times New Roman" w:cs="Times New Roman"/>
          <w:sz w:val="24"/>
          <w:szCs w:val="24"/>
        </w:rPr>
        <w:t>s from the table</w:t>
      </w:r>
      <w:r w:rsidR="00AB1492">
        <w:rPr>
          <w:rFonts w:ascii="Times New Roman" w:hAnsi="Times New Roman" w:cs="Times New Roman"/>
          <w:sz w:val="24"/>
          <w:szCs w:val="24"/>
        </w:rPr>
        <w:t xml:space="preserve">.  See </w:t>
      </w:r>
      <w:r>
        <w:rPr>
          <w:rFonts w:ascii="Times New Roman" w:hAnsi="Times New Roman" w:cs="Times New Roman"/>
          <w:sz w:val="24"/>
          <w:szCs w:val="24"/>
        </w:rPr>
        <w:t xml:space="preserve">Addition of </w:t>
      </w:r>
      <w:r w:rsidRPr="00882343">
        <w:rPr>
          <w:rFonts w:ascii="Times New Roman" w:hAnsi="Times New Roman" w:cs="Times New Roman"/>
          <w:i/>
          <w:sz w:val="24"/>
          <w:szCs w:val="24"/>
        </w:rPr>
        <w:t>Section 7B.12</w:t>
      </w:r>
      <w:r>
        <w:rPr>
          <w:rFonts w:ascii="Times New Roman" w:hAnsi="Times New Roman" w:cs="Times New Roman"/>
          <w:sz w:val="24"/>
          <w:szCs w:val="24"/>
        </w:rPr>
        <w:t>.</w:t>
      </w:r>
    </w:p>
    <w:p w:rsidR="00882343" w:rsidRDefault="00882343" w:rsidP="003929CD">
      <w:pPr>
        <w:spacing w:after="0"/>
        <w:rPr>
          <w:rFonts w:ascii="Times New Roman" w:hAnsi="Times New Roman" w:cs="Times New Roman"/>
          <w:sz w:val="24"/>
          <w:szCs w:val="24"/>
        </w:rPr>
      </w:pPr>
    </w:p>
    <w:p w:rsidR="00495073" w:rsidRDefault="00495073" w:rsidP="00495073">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467722">
        <w:rPr>
          <w:rFonts w:ascii="Times New Roman" w:hAnsi="Times New Roman" w:cs="Times New Roman"/>
          <w:color w:val="FF0000"/>
          <w:sz w:val="24"/>
          <w:szCs w:val="24"/>
        </w:rPr>
        <w:t>+9</w:t>
      </w:r>
    </w:p>
    <w:p w:rsidR="00495073" w:rsidRDefault="00495073" w:rsidP="003929CD">
      <w:pPr>
        <w:spacing w:after="0"/>
        <w:rPr>
          <w:rFonts w:ascii="Times New Roman" w:hAnsi="Times New Roman" w:cs="Times New Roman"/>
          <w:sz w:val="24"/>
          <w:szCs w:val="24"/>
        </w:rPr>
      </w:pPr>
    </w:p>
    <w:p w:rsidR="003C5E49" w:rsidRDefault="003C5E49" w:rsidP="003C5E49">
      <w:pPr>
        <w:spacing w:after="0"/>
        <w:rPr>
          <w:rFonts w:ascii="Times New Roman" w:hAnsi="Times New Roman" w:cs="Times New Roman"/>
          <w:i/>
          <w:sz w:val="24"/>
          <w:szCs w:val="24"/>
        </w:rPr>
      </w:pPr>
      <w:r w:rsidRPr="00811DD2">
        <w:rPr>
          <w:rFonts w:ascii="Times New Roman" w:hAnsi="Times New Roman" w:cs="Times New Roman"/>
          <w:i/>
          <w:sz w:val="24"/>
          <w:szCs w:val="24"/>
        </w:rPr>
        <w:t>Addition of</w:t>
      </w:r>
      <w:r>
        <w:rPr>
          <w:rFonts w:ascii="Times New Roman" w:hAnsi="Times New Roman" w:cs="Times New Roman"/>
          <w:i/>
          <w:sz w:val="24"/>
          <w:szCs w:val="24"/>
        </w:rPr>
        <w:t xml:space="preserve"> Section 7B.11</w:t>
      </w:r>
    </w:p>
    <w:p w:rsidR="00882343" w:rsidRDefault="00882343" w:rsidP="00882343">
      <w:pPr>
        <w:spacing w:after="0"/>
        <w:rPr>
          <w:rFonts w:ascii="Times New Roman" w:hAnsi="Times New Roman" w:cs="Times New Roman"/>
          <w:sz w:val="24"/>
          <w:szCs w:val="24"/>
        </w:rPr>
      </w:pPr>
      <w:r>
        <w:rPr>
          <w:rFonts w:ascii="Times New Roman" w:hAnsi="Times New Roman" w:cs="Times New Roman"/>
          <w:sz w:val="24"/>
          <w:szCs w:val="24"/>
        </w:rPr>
        <w:t xml:space="preserve">Removed the R1-6a sign from the section.  See Addition of </w:t>
      </w:r>
      <w:r w:rsidRPr="00882343">
        <w:rPr>
          <w:rFonts w:ascii="Times New Roman" w:hAnsi="Times New Roman" w:cs="Times New Roman"/>
          <w:i/>
          <w:sz w:val="24"/>
          <w:szCs w:val="24"/>
        </w:rPr>
        <w:t>Section 7B.12</w:t>
      </w:r>
      <w:r>
        <w:rPr>
          <w:rFonts w:ascii="Times New Roman" w:hAnsi="Times New Roman" w:cs="Times New Roman"/>
          <w:sz w:val="24"/>
          <w:szCs w:val="24"/>
        </w:rPr>
        <w:t>.</w:t>
      </w:r>
    </w:p>
    <w:p w:rsidR="00F604E3" w:rsidRDefault="00F604E3" w:rsidP="00CF0C52">
      <w:pPr>
        <w:spacing w:after="0"/>
        <w:rPr>
          <w:rFonts w:ascii="Times New Roman" w:hAnsi="Times New Roman" w:cs="Times New Roman"/>
          <w:sz w:val="24"/>
          <w:szCs w:val="24"/>
        </w:rPr>
      </w:pPr>
    </w:p>
    <w:p w:rsidR="00CF0C52" w:rsidRDefault="00CF0C52" w:rsidP="00CF0C52">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+19</w:t>
      </w:r>
    </w:p>
    <w:p w:rsidR="00CF0C52" w:rsidRDefault="00CF0C52" w:rsidP="003C5E49">
      <w:pPr>
        <w:spacing w:after="0"/>
        <w:rPr>
          <w:rFonts w:ascii="Times New Roman" w:hAnsi="Times New Roman" w:cs="Times New Roman"/>
          <w:sz w:val="24"/>
          <w:szCs w:val="24"/>
        </w:rPr>
      </w:pPr>
    </w:p>
    <w:p w:rsidR="003C5E49" w:rsidRPr="00952081" w:rsidRDefault="003C5E49" w:rsidP="00E45844">
      <w:pPr>
        <w:keepNext/>
        <w:spacing w:after="0"/>
        <w:rPr>
          <w:rFonts w:ascii="Times New Roman" w:hAnsi="Times New Roman" w:cs="Times New Roman"/>
          <w:i/>
          <w:sz w:val="24"/>
          <w:szCs w:val="24"/>
        </w:rPr>
      </w:pPr>
      <w:r w:rsidRPr="00811DD2">
        <w:rPr>
          <w:rFonts w:ascii="Times New Roman" w:hAnsi="Times New Roman" w:cs="Times New Roman"/>
          <w:i/>
          <w:sz w:val="24"/>
          <w:szCs w:val="24"/>
        </w:rPr>
        <w:t xml:space="preserve">Addition of </w:t>
      </w:r>
      <w:r>
        <w:rPr>
          <w:rFonts w:ascii="Times New Roman" w:hAnsi="Times New Roman" w:cs="Times New Roman"/>
          <w:i/>
          <w:sz w:val="24"/>
          <w:szCs w:val="24"/>
        </w:rPr>
        <w:t>Figure 7B-6</w:t>
      </w:r>
    </w:p>
    <w:p w:rsidR="00882343" w:rsidRDefault="00882343" w:rsidP="00882343">
      <w:pPr>
        <w:spacing w:after="0"/>
        <w:rPr>
          <w:rFonts w:ascii="Times New Roman" w:hAnsi="Times New Roman" w:cs="Times New Roman"/>
          <w:sz w:val="24"/>
          <w:szCs w:val="24"/>
        </w:rPr>
      </w:pPr>
      <w:r>
        <w:rPr>
          <w:rFonts w:ascii="Times New Roman" w:hAnsi="Times New Roman" w:cs="Times New Roman"/>
          <w:sz w:val="24"/>
          <w:szCs w:val="24"/>
        </w:rPr>
        <w:t xml:space="preserve">Removed the R1-6a and R1-6c signs from the figure.  See Addition of </w:t>
      </w:r>
      <w:r w:rsidRPr="00882343">
        <w:rPr>
          <w:rFonts w:ascii="Times New Roman" w:hAnsi="Times New Roman" w:cs="Times New Roman"/>
          <w:i/>
          <w:sz w:val="24"/>
          <w:szCs w:val="24"/>
        </w:rPr>
        <w:t>Section 7B.12</w:t>
      </w:r>
      <w:r>
        <w:rPr>
          <w:rFonts w:ascii="Times New Roman" w:hAnsi="Times New Roman" w:cs="Times New Roman"/>
          <w:sz w:val="24"/>
          <w:szCs w:val="24"/>
        </w:rPr>
        <w:t>.</w:t>
      </w:r>
    </w:p>
    <w:p w:rsidR="00F604E3" w:rsidRDefault="00F604E3" w:rsidP="00CF0C52">
      <w:pPr>
        <w:spacing w:after="0"/>
        <w:rPr>
          <w:rFonts w:ascii="Times New Roman" w:hAnsi="Times New Roman" w:cs="Times New Roman"/>
          <w:sz w:val="24"/>
          <w:szCs w:val="24"/>
        </w:rPr>
      </w:pPr>
    </w:p>
    <w:p w:rsidR="00CF0C52" w:rsidRDefault="00CF0C52" w:rsidP="00CF0C52">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Pr>
          <w:rFonts w:ascii="Times New Roman" w:hAnsi="Times New Roman" w:cs="Times New Roman"/>
          <w:color w:val="FF0000"/>
          <w:sz w:val="24"/>
          <w:szCs w:val="24"/>
        </w:rPr>
        <w:t>+</w:t>
      </w:r>
      <w:r w:rsidR="00E31A94">
        <w:rPr>
          <w:rFonts w:ascii="Times New Roman" w:hAnsi="Times New Roman" w:cs="Times New Roman"/>
          <w:color w:val="FF0000"/>
          <w:sz w:val="24"/>
          <w:szCs w:val="24"/>
        </w:rPr>
        <w:t>22</w:t>
      </w:r>
    </w:p>
    <w:p w:rsidR="00882343" w:rsidRDefault="00882343" w:rsidP="003C5E49">
      <w:pPr>
        <w:spacing w:after="0"/>
        <w:rPr>
          <w:rFonts w:ascii="Times New Roman" w:hAnsi="Times New Roman" w:cs="Times New Roman"/>
          <w:sz w:val="24"/>
          <w:szCs w:val="24"/>
        </w:rPr>
      </w:pPr>
    </w:p>
    <w:p w:rsidR="003C5E49" w:rsidRPr="00952081" w:rsidRDefault="003C5E49" w:rsidP="003C5E49">
      <w:pPr>
        <w:spacing w:after="0"/>
        <w:rPr>
          <w:rFonts w:ascii="Times New Roman" w:hAnsi="Times New Roman" w:cs="Times New Roman"/>
          <w:i/>
          <w:sz w:val="24"/>
          <w:szCs w:val="24"/>
        </w:rPr>
      </w:pPr>
      <w:r w:rsidRPr="00811DD2">
        <w:rPr>
          <w:rFonts w:ascii="Times New Roman" w:hAnsi="Times New Roman" w:cs="Times New Roman"/>
          <w:i/>
          <w:sz w:val="24"/>
          <w:szCs w:val="24"/>
        </w:rPr>
        <w:t xml:space="preserve">Addition of </w:t>
      </w:r>
      <w:r>
        <w:rPr>
          <w:rFonts w:ascii="Times New Roman" w:hAnsi="Times New Roman" w:cs="Times New Roman"/>
          <w:i/>
          <w:sz w:val="24"/>
          <w:szCs w:val="24"/>
        </w:rPr>
        <w:t>Section 7B.12</w:t>
      </w:r>
    </w:p>
    <w:p w:rsidR="000E4B3F" w:rsidRDefault="000E4B3F" w:rsidP="000E4B3F">
      <w:pPr>
        <w:spacing w:after="0"/>
        <w:rPr>
          <w:rFonts w:ascii="Times New Roman" w:hAnsi="Times New Roman" w:cs="Times New Roman"/>
          <w:sz w:val="24"/>
          <w:szCs w:val="24"/>
        </w:rPr>
      </w:pPr>
      <w:r>
        <w:rPr>
          <w:rFonts w:ascii="Times New Roman" w:hAnsi="Times New Roman" w:cs="Times New Roman"/>
          <w:sz w:val="24"/>
          <w:szCs w:val="24"/>
        </w:rPr>
        <w:t>Idaho statute 49-702 requires drivers to yield to pedestrians.  The section has been revised to remove the R1-</w:t>
      </w:r>
      <w:r w:rsidR="00C23865">
        <w:rPr>
          <w:rFonts w:ascii="Times New Roman" w:hAnsi="Times New Roman" w:cs="Times New Roman"/>
          <w:sz w:val="24"/>
          <w:szCs w:val="24"/>
        </w:rPr>
        <w:t>6a</w:t>
      </w:r>
      <w:r>
        <w:rPr>
          <w:rFonts w:ascii="Times New Roman" w:hAnsi="Times New Roman" w:cs="Times New Roman"/>
          <w:sz w:val="24"/>
          <w:szCs w:val="24"/>
        </w:rPr>
        <w:t xml:space="preserve"> and R1-</w:t>
      </w:r>
      <w:r w:rsidR="00C23865">
        <w:rPr>
          <w:rFonts w:ascii="Times New Roman" w:hAnsi="Times New Roman" w:cs="Times New Roman"/>
          <w:sz w:val="24"/>
          <w:szCs w:val="24"/>
        </w:rPr>
        <w:t>6</w:t>
      </w:r>
      <w:r>
        <w:rPr>
          <w:rFonts w:ascii="Times New Roman" w:hAnsi="Times New Roman" w:cs="Times New Roman"/>
          <w:sz w:val="24"/>
          <w:szCs w:val="24"/>
        </w:rPr>
        <w:t>c signs</w:t>
      </w:r>
      <w:r w:rsidR="00C23865">
        <w:rPr>
          <w:rFonts w:ascii="Times New Roman" w:hAnsi="Times New Roman" w:cs="Times New Roman"/>
          <w:sz w:val="24"/>
          <w:szCs w:val="24"/>
        </w:rPr>
        <w:t xml:space="preserve"> similar to Sections 2B.11 and 2B.12</w:t>
      </w:r>
      <w:r>
        <w:rPr>
          <w:rFonts w:ascii="Times New Roman" w:hAnsi="Times New Roman" w:cs="Times New Roman"/>
          <w:sz w:val="24"/>
          <w:szCs w:val="24"/>
        </w:rPr>
        <w:t xml:space="preserve">.  </w:t>
      </w:r>
      <w:r w:rsidRPr="00F04559">
        <w:rPr>
          <w:rFonts w:ascii="Times New Roman" w:hAnsi="Times New Roman" w:cs="Times New Roman"/>
          <w:sz w:val="24"/>
          <w:szCs w:val="24"/>
        </w:rPr>
        <w:t xml:space="preserve">The revisions to Section </w:t>
      </w:r>
      <w:r w:rsidR="005A59AF" w:rsidRPr="00F04559">
        <w:rPr>
          <w:rFonts w:ascii="Times New Roman" w:hAnsi="Times New Roman" w:cs="Times New Roman"/>
          <w:sz w:val="24"/>
          <w:szCs w:val="24"/>
        </w:rPr>
        <w:t>7</w:t>
      </w:r>
      <w:r w:rsidRPr="00F04559">
        <w:rPr>
          <w:rFonts w:ascii="Times New Roman" w:hAnsi="Times New Roman" w:cs="Times New Roman"/>
          <w:sz w:val="24"/>
          <w:szCs w:val="24"/>
        </w:rPr>
        <w:t>B.1</w:t>
      </w:r>
      <w:r w:rsidR="005A59AF" w:rsidRPr="00F04559">
        <w:rPr>
          <w:rFonts w:ascii="Times New Roman" w:hAnsi="Times New Roman" w:cs="Times New Roman"/>
          <w:sz w:val="24"/>
          <w:szCs w:val="24"/>
        </w:rPr>
        <w:t>2</w:t>
      </w:r>
      <w:r w:rsidRPr="00F04559">
        <w:rPr>
          <w:rFonts w:ascii="Times New Roman" w:hAnsi="Times New Roman" w:cs="Times New Roman"/>
          <w:sz w:val="24"/>
          <w:szCs w:val="24"/>
        </w:rPr>
        <w:t xml:space="preserve"> are shown at the end of this document.</w:t>
      </w:r>
    </w:p>
    <w:p w:rsidR="00F604E3" w:rsidRDefault="00F604E3" w:rsidP="00CF0C52">
      <w:pPr>
        <w:spacing w:after="0"/>
        <w:rPr>
          <w:rFonts w:ascii="Times New Roman" w:hAnsi="Times New Roman" w:cs="Times New Roman"/>
          <w:sz w:val="24"/>
          <w:szCs w:val="24"/>
        </w:rPr>
      </w:pPr>
    </w:p>
    <w:p w:rsidR="00CF0C52" w:rsidRDefault="00CF0C52" w:rsidP="00CF0C52">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5871B6">
        <w:rPr>
          <w:rFonts w:ascii="Times New Roman" w:hAnsi="Times New Roman" w:cs="Times New Roman"/>
          <w:color w:val="FF0000"/>
          <w:sz w:val="24"/>
          <w:szCs w:val="24"/>
        </w:rPr>
        <w:t>+196</w:t>
      </w:r>
    </w:p>
    <w:p w:rsidR="00877DB7" w:rsidRDefault="00877DB7" w:rsidP="003929CD">
      <w:pPr>
        <w:spacing w:after="0"/>
        <w:rPr>
          <w:rFonts w:ascii="Times New Roman" w:hAnsi="Times New Roman" w:cs="Times New Roman"/>
          <w:sz w:val="24"/>
          <w:szCs w:val="24"/>
        </w:rPr>
      </w:pPr>
    </w:p>
    <w:p w:rsidR="00C072BD" w:rsidRDefault="00C072BD" w:rsidP="00A56CDD">
      <w:pPr>
        <w:keepNext/>
        <w:spacing w:after="0"/>
        <w:rPr>
          <w:rFonts w:ascii="Times New Roman" w:hAnsi="Times New Roman" w:cs="Times New Roman"/>
          <w:sz w:val="24"/>
          <w:szCs w:val="24"/>
        </w:rPr>
      </w:pPr>
      <w:r w:rsidRPr="00904EA1">
        <w:rPr>
          <w:rFonts w:ascii="Times New Roman" w:hAnsi="Times New Roman" w:cs="Times New Roman"/>
          <w:i/>
          <w:sz w:val="24"/>
          <w:szCs w:val="24"/>
        </w:rPr>
        <w:lastRenderedPageBreak/>
        <w:t>Re</w:t>
      </w:r>
      <w:r>
        <w:rPr>
          <w:rFonts w:ascii="Times New Roman" w:hAnsi="Times New Roman" w:cs="Times New Roman"/>
          <w:i/>
          <w:sz w:val="24"/>
          <w:szCs w:val="24"/>
        </w:rPr>
        <w:t>vision of Section 7B.15</w:t>
      </w:r>
    </w:p>
    <w:p w:rsidR="006F47B0" w:rsidRDefault="00F763F9" w:rsidP="006F47B0">
      <w:pPr>
        <w:spacing w:after="0"/>
        <w:rPr>
          <w:rFonts w:ascii="Times New Roman" w:hAnsi="Times New Roman" w:cs="Times New Roman"/>
          <w:sz w:val="24"/>
          <w:szCs w:val="24"/>
        </w:rPr>
      </w:pPr>
      <w:r>
        <w:rPr>
          <w:rFonts w:ascii="Times New Roman" w:hAnsi="Times New Roman" w:cs="Times New Roman"/>
          <w:sz w:val="24"/>
          <w:szCs w:val="24"/>
        </w:rPr>
        <w:t xml:space="preserve">Sections 4L.01 and 4L.04 specifically allows a beacon to be inside the border of a SCHOOL SPEED LIMIT sign. It is unclear why this </w:t>
      </w:r>
      <w:r w:rsidR="00004A33">
        <w:rPr>
          <w:rFonts w:ascii="Times New Roman" w:hAnsi="Times New Roman" w:cs="Times New Roman"/>
          <w:sz w:val="24"/>
          <w:szCs w:val="24"/>
        </w:rPr>
        <w:t xml:space="preserve">was prohibited in Section 7B.15 </w:t>
      </w:r>
      <w:r w:rsidR="001A725C">
        <w:rPr>
          <w:rFonts w:ascii="Times New Roman" w:hAnsi="Times New Roman" w:cs="Times New Roman"/>
          <w:sz w:val="24"/>
          <w:szCs w:val="24"/>
        </w:rPr>
        <w:t>in the administrative code.</w:t>
      </w:r>
    </w:p>
    <w:p w:rsidR="00F604E3" w:rsidRDefault="00F604E3" w:rsidP="00E31A94">
      <w:pPr>
        <w:spacing w:after="0"/>
        <w:rPr>
          <w:rFonts w:ascii="Times New Roman" w:hAnsi="Times New Roman" w:cs="Times New Roman"/>
          <w:sz w:val="24"/>
          <w:szCs w:val="24"/>
        </w:rPr>
      </w:pPr>
    </w:p>
    <w:p w:rsidR="00E31A94" w:rsidRDefault="00E31A94" w:rsidP="00E31A94">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r w:rsidR="00A56CDD">
        <w:rPr>
          <w:rFonts w:ascii="Times New Roman" w:hAnsi="Times New Roman" w:cs="Times New Roman"/>
          <w:color w:val="FF0000"/>
          <w:sz w:val="24"/>
          <w:szCs w:val="24"/>
        </w:rPr>
        <w:t>-43</w:t>
      </w:r>
    </w:p>
    <w:p w:rsidR="00A72DE5" w:rsidRDefault="00A72DE5" w:rsidP="003929CD">
      <w:pPr>
        <w:spacing w:after="0"/>
        <w:rPr>
          <w:rFonts w:ascii="Times New Roman" w:hAnsi="Times New Roman" w:cs="Times New Roman"/>
          <w:sz w:val="24"/>
          <w:szCs w:val="24"/>
        </w:rPr>
      </w:pPr>
    </w:p>
    <w:p w:rsidR="00C072BD" w:rsidRPr="00A72DE5" w:rsidRDefault="00C072BD" w:rsidP="00C072BD">
      <w:pPr>
        <w:spacing w:after="0"/>
        <w:rPr>
          <w:rFonts w:ascii="Times New Roman" w:hAnsi="Times New Roman" w:cs="Times New Roman"/>
          <w:i/>
          <w:sz w:val="24"/>
          <w:szCs w:val="24"/>
        </w:rPr>
      </w:pPr>
      <w:r w:rsidRPr="00A72DE5">
        <w:rPr>
          <w:rFonts w:ascii="Times New Roman" w:hAnsi="Times New Roman" w:cs="Times New Roman"/>
          <w:i/>
          <w:sz w:val="24"/>
          <w:szCs w:val="24"/>
        </w:rPr>
        <w:t>Removal of Section</w:t>
      </w:r>
      <w:r>
        <w:rPr>
          <w:rFonts w:ascii="Times New Roman" w:hAnsi="Times New Roman" w:cs="Times New Roman"/>
          <w:i/>
          <w:sz w:val="24"/>
          <w:szCs w:val="24"/>
        </w:rPr>
        <w:t>s</w:t>
      </w:r>
      <w:r w:rsidRPr="00A72DE5">
        <w:rPr>
          <w:rFonts w:ascii="Times New Roman" w:hAnsi="Times New Roman" w:cs="Times New Roman"/>
          <w:i/>
          <w:sz w:val="24"/>
          <w:szCs w:val="24"/>
        </w:rPr>
        <w:t xml:space="preserve"> </w:t>
      </w:r>
      <w:r>
        <w:rPr>
          <w:rFonts w:ascii="Times New Roman" w:hAnsi="Times New Roman" w:cs="Times New Roman"/>
          <w:i/>
          <w:sz w:val="24"/>
          <w:szCs w:val="24"/>
        </w:rPr>
        <w:t>8A.03, 8B.04, 8B.05, 8B.07, 8B.09, 8B.</w:t>
      </w:r>
      <w:r w:rsidR="00E45844">
        <w:rPr>
          <w:rFonts w:ascii="Times New Roman" w:hAnsi="Times New Roman" w:cs="Times New Roman"/>
          <w:i/>
          <w:sz w:val="24"/>
          <w:szCs w:val="24"/>
        </w:rPr>
        <w:t>16, 8B.18, 8C.09, and Figure 8B-</w:t>
      </w:r>
      <w:r>
        <w:rPr>
          <w:rFonts w:ascii="Times New Roman" w:hAnsi="Times New Roman" w:cs="Times New Roman"/>
          <w:i/>
          <w:sz w:val="24"/>
          <w:szCs w:val="24"/>
        </w:rPr>
        <w:t>3</w:t>
      </w:r>
    </w:p>
    <w:p w:rsidR="00A72DE5" w:rsidRDefault="006B1809" w:rsidP="003929CD">
      <w:pPr>
        <w:spacing w:after="0"/>
        <w:rPr>
          <w:rFonts w:ascii="Times New Roman" w:hAnsi="Times New Roman" w:cs="Times New Roman"/>
          <w:sz w:val="24"/>
          <w:szCs w:val="24"/>
        </w:rPr>
      </w:pPr>
      <w:r>
        <w:rPr>
          <w:rFonts w:ascii="Times New Roman" w:hAnsi="Times New Roman" w:cs="Times New Roman"/>
          <w:sz w:val="24"/>
          <w:szCs w:val="24"/>
        </w:rPr>
        <w:t xml:space="preserve">H 208 repealed the requirement for Idaho road agencies to install and maintain STOP signs at passive highway-railroad grade crossings.  </w:t>
      </w:r>
      <w:r w:rsidR="00E74511">
        <w:rPr>
          <w:rFonts w:ascii="Times New Roman" w:hAnsi="Times New Roman" w:cs="Times New Roman"/>
          <w:sz w:val="24"/>
          <w:szCs w:val="24"/>
        </w:rPr>
        <w:t>Because of the repeal,</w:t>
      </w:r>
      <w:r>
        <w:rPr>
          <w:rFonts w:ascii="Times New Roman" w:hAnsi="Times New Roman" w:cs="Times New Roman"/>
          <w:sz w:val="24"/>
          <w:szCs w:val="24"/>
        </w:rPr>
        <w:t xml:space="preserve"> these exceptions to the MUTCD are no longer needed.</w:t>
      </w:r>
    </w:p>
    <w:p w:rsidR="00F52DB6" w:rsidRDefault="00F52DB6" w:rsidP="003929CD">
      <w:pPr>
        <w:spacing w:after="0"/>
        <w:rPr>
          <w:rFonts w:ascii="Times New Roman" w:hAnsi="Times New Roman" w:cs="Times New Roman"/>
          <w:sz w:val="24"/>
          <w:szCs w:val="24"/>
        </w:rPr>
      </w:pPr>
    </w:p>
    <w:p w:rsidR="00624203" w:rsidRDefault="00F52DB6" w:rsidP="003929CD">
      <w:pPr>
        <w:spacing w:after="0"/>
        <w:rPr>
          <w:rFonts w:ascii="Times New Roman" w:hAnsi="Times New Roman" w:cs="Times New Roman"/>
          <w:sz w:val="24"/>
          <w:szCs w:val="24"/>
        </w:rPr>
      </w:pPr>
      <w:r>
        <w:rPr>
          <w:rFonts w:ascii="Times New Roman" w:hAnsi="Times New Roman" w:cs="Times New Roman"/>
          <w:sz w:val="24"/>
          <w:szCs w:val="24"/>
        </w:rPr>
        <w:t xml:space="preserve">Word count change: </w:t>
      </w:r>
    </w:p>
    <w:p w:rsidR="00D01D37" w:rsidRDefault="00624203" w:rsidP="003929CD">
      <w:pPr>
        <w:spacing w:after="0"/>
        <w:rPr>
          <w:rFonts w:ascii="Times New Roman" w:hAnsi="Times New Roman" w:cs="Times New Roman"/>
          <w:color w:val="FF0000"/>
          <w:sz w:val="24"/>
          <w:szCs w:val="24"/>
        </w:rPr>
      </w:pPr>
      <w:r>
        <w:rPr>
          <w:rFonts w:ascii="Times New Roman" w:hAnsi="Times New Roman" w:cs="Times New Roman"/>
          <w:sz w:val="24"/>
          <w:szCs w:val="24"/>
        </w:rPr>
        <w:t>Section 8A.03:</w:t>
      </w:r>
      <w:r w:rsidR="00D01D37">
        <w:rPr>
          <w:rFonts w:ascii="Times New Roman" w:hAnsi="Times New Roman" w:cs="Times New Roman"/>
          <w:color w:val="FF0000"/>
          <w:sz w:val="24"/>
          <w:szCs w:val="24"/>
        </w:rPr>
        <w:t xml:space="preserve"> -132</w:t>
      </w:r>
    </w:p>
    <w:p w:rsidR="00624203" w:rsidRDefault="00773289" w:rsidP="003929CD">
      <w:pPr>
        <w:spacing w:after="0"/>
        <w:rPr>
          <w:rFonts w:ascii="Times New Roman" w:hAnsi="Times New Roman" w:cs="Times New Roman"/>
          <w:color w:val="FF0000"/>
          <w:sz w:val="24"/>
          <w:szCs w:val="24"/>
        </w:rPr>
      </w:pPr>
      <w:r w:rsidRPr="00691786">
        <w:rPr>
          <w:rFonts w:ascii="Times New Roman" w:hAnsi="Times New Roman" w:cs="Times New Roman"/>
          <w:sz w:val="24"/>
          <w:szCs w:val="24"/>
        </w:rPr>
        <w:t xml:space="preserve">Section 8B.04: </w:t>
      </w:r>
      <w:r w:rsidR="00D01D37">
        <w:rPr>
          <w:rFonts w:ascii="Times New Roman" w:hAnsi="Times New Roman" w:cs="Times New Roman"/>
          <w:color w:val="FF0000"/>
          <w:sz w:val="24"/>
          <w:szCs w:val="24"/>
        </w:rPr>
        <w:t>-877</w:t>
      </w:r>
    </w:p>
    <w:p w:rsidR="00773289" w:rsidRDefault="00773289" w:rsidP="003929CD">
      <w:pPr>
        <w:spacing w:after="0"/>
        <w:rPr>
          <w:rFonts w:ascii="Times New Roman" w:hAnsi="Times New Roman" w:cs="Times New Roman"/>
          <w:color w:val="FF0000"/>
          <w:sz w:val="24"/>
          <w:szCs w:val="24"/>
        </w:rPr>
      </w:pPr>
      <w:r w:rsidRPr="00691786">
        <w:rPr>
          <w:rFonts w:ascii="Times New Roman" w:hAnsi="Times New Roman" w:cs="Times New Roman"/>
          <w:sz w:val="24"/>
          <w:szCs w:val="24"/>
        </w:rPr>
        <w:t xml:space="preserve">Section 8B.05: </w:t>
      </w:r>
      <w:r w:rsidR="00D01D37">
        <w:rPr>
          <w:rFonts w:ascii="Times New Roman" w:hAnsi="Times New Roman" w:cs="Times New Roman"/>
          <w:color w:val="FF0000"/>
          <w:sz w:val="24"/>
          <w:szCs w:val="24"/>
        </w:rPr>
        <w:t>-146</w:t>
      </w:r>
    </w:p>
    <w:p w:rsidR="00773289" w:rsidRDefault="00773289" w:rsidP="003929CD">
      <w:pPr>
        <w:spacing w:after="0"/>
        <w:rPr>
          <w:rFonts w:ascii="Times New Roman" w:hAnsi="Times New Roman" w:cs="Times New Roman"/>
          <w:sz w:val="24"/>
          <w:szCs w:val="24"/>
        </w:rPr>
      </w:pPr>
      <w:r>
        <w:rPr>
          <w:rFonts w:ascii="Times New Roman" w:hAnsi="Times New Roman" w:cs="Times New Roman"/>
          <w:sz w:val="24"/>
          <w:szCs w:val="24"/>
        </w:rPr>
        <w:t xml:space="preserve">Section 8B.07: </w:t>
      </w:r>
      <w:r w:rsidR="00D01D37">
        <w:rPr>
          <w:rFonts w:ascii="Times New Roman" w:hAnsi="Times New Roman" w:cs="Times New Roman"/>
          <w:color w:val="FF0000"/>
          <w:sz w:val="24"/>
          <w:szCs w:val="24"/>
        </w:rPr>
        <w:t>-162</w:t>
      </w:r>
    </w:p>
    <w:p w:rsidR="00773289" w:rsidRDefault="00773289" w:rsidP="003929CD">
      <w:pPr>
        <w:spacing w:after="0"/>
        <w:rPr>
          <w:rFonts w:ascii="Times New Roman" w:hAnsi="Times New Roman" w:cs="Times New Roman"/>
          <w:sz w:val="24"/>
          <w:szCs w:val="24"/>
        </w:rPr>
      </w:pPr>
      <w:r>
        <w:rPr>
          <w:rFonts w:ascii="Times New Roman" w:hAnsi="Times New Roman" w:cs="Times New Roman"/>
          <w:sz w:val="24"/>
          <w:szCs w:val="24"/>
        </w:rPr>
        <w:t>Section 8B.09:</w:t>
      </w:r>
      <w:r w:rsidRPr="00595AE6">
        <w:rPr>
          <w:rFonts w:ascii="Times New Roman" w:hAnsi="Times New Roman" w:cs="Times New Roman"/>
          <w:color w:val="FF0000"/>
          <w:sz w:val="24"/>
          <w:szCs w:val="24"/>
        </w:rPr>
        <w:t xml:space="preserve"> </w:t>
      </w:r>
      <w:r w:rsidR="00D01D37">
        <w:rPr>
          <w:rFonts w:ascii="Times New Roman" w:hAnsi="Times New Roman" w:cs="Times New Roman"/>
          <w:color w:val="FF0000"/>
          <w:sz w:val="24"/>
          <w:szCs w:val="24"/>
        </w:rPr>
        <w:t>-68</w:t>
      </w:r>
    </w:p>
    <w:p w:rsidR="00773289" w:rsidRDefault="00773289" w:rsidP="003929CD">
      <w:pPr>
        <w:spacing w:after="0"/>
        <w:rPr>
          <w:rFonts w:ascii="Times New Roman" w:hAnsi="Times New Roman" w:cs="Times New Roman"/>
          <w:sz w:val="24"/>
          <w:szCs w:val="24"/>
        </w:rPr>
      </w:pPr>
      <w:r>
        <w:rPr>
          <w:rFonts w:ascii="Times New Roman" w:hAnsi="Times New Roman" w:cs="Times New Roman"/>
          <w:sz w:val="24"/>
          <w:szCs w:val="24"/>
        </w:rPr>
        <w:t>Section 8B.16:</w:t>
      </w:r>
      <w:r w:rsidR="00081F90">
        <w:rPr>
          <w:rFonts w:ascii="Times New Roman" w:hAnsi="Times New Roman" w:cs="Times New Roman"/>
          <w:sz w:val="24"/>
          <w:szCs w:val="24"/>
        </w:rPr>
        <w:t xml:space="preserve"> </w:t>
      </w:r>
      <w:r w:rsidR="00D01D37">
        <w:rPr>
          <w:rFonts w:ascii="Times New Roman" w:hAnsi="Times New Roman" w:cs="Times New Roman"/>
          <w:color w:val="FF0000"/>
          <w:sz w:val="24"/>
          <w:szCs w:val="24"/>
        </w:rPr>
        <w:t>-37</w:t>
      </w:r>
    </w:p>
    <w:p w:rsidR="00773289" w:rsidRDefault="00773289" w:rsidP="00773289">
      <w:pPr>
        <w:spacing w:after="0"/>
        <w:rPr>
          <w:rFonts w:ascii="Times New Roman" w:hAnsi="Times New Roman" w:cs="Times New Roman"/>
          <w:sz w:val="24"/>
          <w:szCs w:val="24"/>
        </w:rPr>
      </w:pPr>
      <w:r>
        <w:rPr>
          <w:rFonts w:ascii="Times New Roman" w:hAnsi="Times New Roman" w:cs="Times New Roman"/>
          <w:sz w:val="24"/>
          <w:szCs w:val="24"/>
        </w:rPr>
        <w:t>Section 8B.18:</w:t>
      </w:r>
      <w:r w:rsidR="008A232C">
        <w:rPr>
          <w:rFonts w:ascii="Times New Roman" w:hAnsi="Times New Roman" w:cs="Times New Roman"/>
          <w:sz w:val="24"/>
          <w:szCs w:val="24"/>
        </w:rPr>
        <w:t xml:space="preserve"> </w:t>
      </w:r>
      <w:r w:rsidR="00D01D37">
        <w:rPr>
          <w:rFonts w:ascii="Times New Roman" w:hAnsi="Times New Roman" w:cs="Times New Roman"/>
          <w:color w:val="FF0000"/>
          <w:sz w:val="24"/>
          <w:szCs w:val="24"/>
        </w:rPr>
        <w:t>-46</w:t>
      </w:r>
    </w:p>
    <w:p w:rsidR="00773289" w:rsidRDefault="00773289" w:rsidP="00773289">
      <w:pPr>
        <w:spacing w:after="0"/>
        <w:rPr>
          <w:rFonts w:ascii="Times New Roman" w:hAnsi="Times New Roman" w:cs="Times New Roman"/>
          <w:color w:val="FF0000"/>
          <w:sz w:val="24"/>
          <w:szCs w:val="24"/>
        </w:rPr>
      </w:pPr>
      <w:r>
        <w:rPr>
          <w:rFonts w:ascii="Times New Roman" w:hAnsi="Times New Roman" w:cs="Times New Roman"/>
          <w:sz w:val="24"/>
          <w:szCs w:val="24"/>
        </w:rPr>
        <w:t>Section 8C.09:</w:t>
      </w:r>
      <w:r w:rsidR="008A232C">
        <w:rPr>
          <w:rFonts w:ascii="Times New Roman" w:hAnsi="Times New Roman" w:cs="Times New Roman"/>
          <w:sz w:val="24"/>
          <w:szCs w:val="24"/>
        </w:rPr>
        <w:t xml:space="preserve"> </w:t>
      </w:r>
      <w:r w:rsidR="00D01D37">
        <w:rPr>
          <w:rFonts w:ascii="Times New Roman" w:hAnsi="Times New Roman" w:cs="Times New Roman"/>
          <w:color w:val="FF0000"/>
          <w:sz w:val="24"/>
          <w:szCs w:val="24"/>
        </w:rPr>
        <w:t>-40</w:t>
      </w:r>
    </w:p>
    <w:p w:rsidR="00E04537" w:rsidRDefault="00E04537" w:rsidP="00773289">
      <w:pPr>
        <w:spacing w:after="0"/>
        <w:rPr>
          <w:rFonts w:ascii="Times New Roman" w:hAnsi="Times New Roman" w:cs="Times New Roman"/>
          <w:sz w:val="24"/>
          <w:szCs w:val="24"/>
        </w:rPr>
      </w:pPr>
      <w:r w:rsidRPr="00E04537">
        <w:rPr>
          <w:rFonts w:ascii="Times New Roman" w:hAnsi="Times New Roman" w:cs="Times New Roman"/>
          <w:sz w:val="24"/>
          <w:szCs w:val="24"/>
        </w:rPr>
        <w:t xml:space="preserve">Figure 8B-3: </w:t>
      </w:r>
      <w:r w:rsidR="00D01D37">
        <w:rPr>
          <w:rFonts w:ascii="Times New Roman" w:hAnsi="Times New Roman" w:cs="Times New Roman"/>
          <w:color w:val="FF0000"/>
          <w:sz w:val="24"/>
          <w:szCs w:val="24"/>
        </w:rPr>
        <w:t>-161</w:t>
      </w:r>
    </w:p>
    <w:p w:rsidR="00773289" w:rsidRDefault="00773289" w:rsidP="003929CD">
      <w:pPr>
        <w:spacing w:after="0"/>
        <w:rPr>
          <w:rFonts w:ascii="Times New Roman" w:hAnsi="Times New Roman" w:cs="Times New Roman"/>
          <w:sz w:val="24"/>
          <w:szCs w:val="24"/>
        </w:rPr>
      </w:pPr>
    </w:p>
    <w:p w:rsidR="0041592E" w:rsidRDefault="0041592E" w:rsidP="003929CD">
      <w:pPr>
        <w:spacing w:after="0"/>
        <w:rPr>
          <w:rFonts w:ascii="Times New Roman" w:hAnsi="Times New Roman" w:cs="Times New Roman"/>
          <w:sz w:val="24"/>
          <w:szCs w:val="24"/>
        </w:rPr>
      </w:pPr>
      <w:r>
        <w:rPr>
          <w:rFonts w:ascii="Times New Roman" w:hAnsi="Times New Roman" w:cs="Times New Roman"/>
          <w:sz w:val="24"/>
          <w:szCs w:val="24"/>
        </w:rPr>
        <w:t>Total word count</w:t>
      </w:r>
      <w:r w:rsidR="00275FB1">
        <w:rPr>
          <w:rFonts w:ascii="Times New Roman" w:hAnsi="Times New Roman" w:cs="Times New Roman"/>
          <w:sz w:val="24"/>
          <w:szCs w:val="24"/>
        </w:rPr>
        <w:t xml:space="preserve">: </w:t>
      </w:r>
      <w:r w:rsidR="00275FB1" w:rsidRPr="00275FB1">
        <w:rPr>
          <w:rFonts w:ascii="Times New Roman" w:hAnsi="Times New Roman" w:cs="Times New Roman"/>
          <w:color w:val="FF0000"/>
          <w:sz w:val="24"/>
          <w:szCs w:val="24"/>
        </w:rPr>
        <w:t>+2,</w:t>
      </w:r>
      <w:r w:rsidR="00D01D37">
        <w:rPr>
          <w:rFonts w:ascii="Times New Roman" w:hAnsi="Times New Roman" w:cs="Times New Roman"/>
          <w:color w:val="FF0000"/>
          <w:sz w:val="24"/>
          <w:szCs w:val="24"/>
        </w:rPr>
        <w:t>711</w:t>
      </w:r>
      <w:r w:rsidR="00275FB1" w:rsidRPr="00275FB1">
        <w:rPr>
          <w:rFonts w:ascii="Times New Roman" w:hAnsi="Times New Roman" w:cs="Times New Roman"/>
          <w:color w:val="FF0000"/>
          <w:sz w:val="24"/>
          <w:szCs w:val="24"/>
        </w:rPr>
        <w:t>, -</w:t>
      </w:r>
      <w:r w:rsidR="00D01D37">
        <w:rPr>
          <w:rFonts w:ascii="Times New Roman" w:hAnsi="Times New Roman" w:cs="Times New Roman"/>
          <w:color w:val="FF0000"/>
          <w:sz w:val="24"/>
          <w:szCs w:val="24"/>
        </w:rPr>
        <w:t>2,710</w:t>
      </w:r>
    </w:p>
    <w:sectPr w:rsidR="0041592E" w:rsidSect="002257B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319"/>
    <w:multiLevelType w:val="multilevel"/>
    <w:tmpl w:val="E0ACBD14"/>
    <w:numStyleLink w:val="HeadingsTest"/>
  </w:abstractNum>
  <w:abstractNum w:abstractNumId="1" w15:restartNumberingAfterBreak="0">
    <w:nsid w:val="5CA85CE6"/>
    <w:multiLevelType w:val="multilevel"/>
    <w:tmpl w:val="E0ACBD14"/>
    <w:styleLink w:val="HeadingsTest"/>
    <w:lvl w:ilvl="0">
      <w:start w:val="6"/>
      <w:numFmt w:val="decimal"/>
      <w:lvlText w:val="%1"/>
      <w:lvlJc w:val="left"/>
      <w:pPr>
        <w:ind w:left="360" w:hanging="360"/>
      </w:pPr>
      <w:rPr>
        <w:rFonts w:hint="default"/>
      </w:rPr>
    </w:lvl>
    <w:lvl w:ilvl="1">
      <w:start w:val="1"/>
      <w:numFmt w:val="upperLetter"/>
      <w:pStyle w:val="Heading1"/>
      <w:suff w:val="space"/>
      <w:lvlText w:val="CHAPTER %1%2."/>
      <w:lvlJc w:val="left"/>
      <w:pPr>
        <w:ind w:left="360" w:hanging="360"/>
      </w:pPr>
      <w:rPr>
        <w:rFonts w:hint="default"/>
      </w:rPr>
    </w:lvl>
    <w:lvl w:ilvl="2">
      <w:start w:val="1"/>
      <w:numFmt w:val="decimalZero"/>
      <w:pStyle w:val="Heading2"/>
      <w:suff w:val="nothing"/>
      <w:lvlText w:val="Section %1%2.%3  "/>
      <w:lvlJc w:val="left"/>
      <w:pPr>
        <w:ind w:left="360" w:hanging="360"/>
      </w:pPr>
      <w:rPr>
        <w:rFonts w:hint="default"/>
      </w:rPr>
    </w:lvl>
    <w:lvl w:ilvl="3">
      <w:start w:val="1"/>
      <w:numFmt w:val="none"/>
      <w:pStyle w:val="Heading3"/>
      <w:suff w:val="nothing"/>
      <w:lvlText w:val="%1%2.%3."/>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1FF399F"/>
    <w:multiLevelType w:val="hybridMultilevel"/>
    <w:tmpl w:val="8932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25F0E"/>
    <w:multiLevelType w:val="hybridMultilevel"/>
    <w:tmpl w:val="AB36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B9"/>
    <w:rsid w:val="000006EF"/>
    <w:rsid w:val="0000191A"/>
    <w:rsid w:val="00004A33"/>
    <w:rsid w:val="00006916"/>
    <w:rsid w:val="00035ACF"/>
    <w:rsid w:val="000416A0"/>
    <w:rsid w:val="00047C48"/>
    <w:rsid w:val="00062AE2"/>
    <w:rsid w:val="00081F90"/>
    <w:rsid w:val="00082F32"/>
    <w:rsid w:val="00091F64"/>
    <w:rsid w:val="000A414F"/>
    <w:rsid w:val="000B6F2D"/>
    <w:rsid w:val="000C47C6"/>
    <w:rsid w:val="000C5876"/>
    <w:rsid w:val="000D35D2"/>
    <w:rsid w:val="000D7C8E"/>
    <w:rsid w:val="000E4B3F"/>
    <w:rsid w:val="000F44F8"/>
    <w:rsid w:val="000F7678"/>
    <w:rsid w:val="000F7FCE"/>
    <w:rsid w:val="00105427"/>
    <w:rsid w:val="00115244"/>
    <w:rsid w:val="0011546C"/>
    <w:rsid w:val="00132B19"/>
    <w:rsid w:val="0013782B"/>
    <w:rsid w:val="00142328"/>
    <w:rsid w:val="001523C0"/>
    <w:rsid w:val="0015334C"/>
    <w:rsid w:val="00155996"/>
    <w:rsid w:val="001731E1"/>
    <w:rsid w:val="001748DA"/>
    <w:rsid w:val="001749DF"/>
    <w:rsid w:val="00174ECC"/>
    <w:rsid w:val="00187696"/>
    <w:rsid w:val="001A725C"/>
    <w:rsid w:val="001B7819"/>
    <w:rsid w:val="001D3FDB"/>
    <w:rsid w:val="001E3347"/>
    <w:rsid w:val="00204BF5"/>
    <w:rsid w:val="002110A9"/>
    <w:rsid w:val="002257B9"/>
    <w:rsid w:val="00234FF3"/>
    <w:rsid w:val="00235314"/>
    <w:rsid w:val="00240553"/>
    <w:rsid w:val="002471A7"/>
    <w:rsid w:val="002528FB"/>
    <w:rsid w:val="00257CBF"/>
    <w:rsid w:val="00262112"/>
    <w:rsid w:val="00275FB1"/>
    <w:rsid w:val="00293D26"/>
    <w:rsid w:val="00294D54"/>
    <w:rsid w:val="002A444E"/>
    <w:rsid w:val="002C2DA4"/>
    <w:rsid w:val="002C3AF4"/>
    <w:rsid w:val="002D4B8C"/>
    <w:rsid w:val="002F5B3A"/>
    <w:rsid w:val="003028DD"/>
    <w:rsid w:val="00310667"/>
    <w:rsid w:val="00313399"/>
    <w:rsid w:val="003146DC"/>
    <w:rsid w:val="00315394"/>
    <w:rsid w:val="00315ED7"/>
    <w:rsid w:val="00330FBA"/>
    <w:rsid w:val="0033170E"/>
    <w:rsid w:val="00367C01"/>
    <w:rsid w:val="00370C5D"/>
    <w:rsid w:val="003815EF"/>
    <w:rsid w:val="00382E36"/>
    <w:rsid w:val="003929CD"/>
    <w:rsid w:val="003A3B3A"/>
    <w:rsid w:val="003C5064"/>
    <w:rsid w:val="003C5E49"/>
    <w:rsid w:val="003F391D"/>
    <w:rsid w:val="004062D3"/>
    <w:rsid w:val="0041592E"/>
    <w:rsid w:val="00417EAD"/>
    <w:rsid w:val="004339F2"/>
    <w:rsid w:val="004364F0"/>
    <w:rsid w:val="004603DA"/>
    <w:rsid w:val="00467722"/>
    <w:rsid w:val="004728B0"/>
    <w:rsid w:val="00495073"/>
    <w:rsid w:val="004D3126"/>
    <w:rsid w:val="004D5ECB"/>
    <w:rsid w:val="004E225F"/>
    <w:rsid w:val="004E4B24"/>
    <w:rsid w:val="004E5027"/>
    <w:rsid w:val="00504E1B"/>
    <w:rsid w:val="00510250"/>
    <w:rsid w:val="00516A08"/>
    <w:rsid w:val="0054444A"/>
    <w:rsid w:val="00547E05"/>
    <w:rsid w:val="005610C7"/>
    <w:rsid w:val="0057288B"/>
    <w:rsid w:val="00574AC7"/>
    <w:rsid w:val="00581CFC"/>
    <w:rsid w:val="005871B6"/>
    <w:rsid w:val="00595AE6"/>
    <w:rsid w:val="005978BD"/>
    <w:rsid w:val="005A59AF"/>
    <w:rsid w:val="005B4237"/>
    <w:rsid w:val="005C23DC"/>
    <w:rsid w:val="005F0536"/>
    <w:rsid w:val="005F32E5"/>
    <w:rsid w:val="00607062"/>
    <w:rsid w:val="00607107"/>
    <w:rsid w:val="00624203"/>
    <w:rsid w:val="006557A4"/>
    <w:rsid w:val="00661252"/>
    <w:rsid w:val="0066624E"/>
    <w:rsid w:val="0068232E"/>
    <w:rsid w:val="006851FB"/>
    <w:rsid w:val="00691786"/>
    <w:rsid w:val="006A0668"/>
    <w:rsid w:val="006B1809"/>
    <w:rsid w:val="006B1F43"/>
    <w:rsid w:val="006B6B8D"/>
    <w:rsid w:val="006F1CB2"/>
    <w:rsid w:val="006F47B0"/>
    <w:rsid w:val="00720339"/>
    <w:rsid w:val="007255B5"/>
    <w:rsid w:val="00746FAD"/>
    <w:rsid w:val="00751C09"/>
    <w:rsid w:val="007566CA"/>
    <w:rsid w:val="00773289"/>
    <w:rsid w:val="0078149F"/>
    <w:rsid w:val="00792B3E"/>
    <w:rsid w:val="00796416"/>
    <w:rsid w:val="007965BF"/>
    <w:rsid w:val="007D1BCE"/>
    <w:rsid w:val="007D7D51"/>
    <w:rsid w:val="008032E1"/>
    <w:rsid w:val="00811DD2"/>
    <w:rsid w:val="008218CA"/>
    <w:rsid w:val="00840768"/>
    <w:rsid w:val="00844BA2"/>
    <w:rsid w:val="008458DC"/>
    <w:rsid w:val="00877DB7"/>
    <w:rsid w:val="00882343"/>
    <w:rsid w:val="008953B9"/>
    <w:rsid w:val="008A0F1D"/>
    <w:rsid w:val="008A232C"/>
    <w:rsid w:val="008B3C14"/>
    <w:rsid w:val="008C591E"/>
    <w:rsid w:val="008C70C3"/>
    <w:rsid w:val="008D4E22"/>
    <w:rsid w:val="008D6B88"/>
    <w:rsid w:val="008F236F"/>
    <w:rsid w:val="008F6385"/>
    <w:rsid w:val="00900118"/>
    <w:rsid w:val="0090148B"/>
    <w:rsid w:val="00904EA1"/>
    <w:rsid w:val="00910DAC"/>
    <w:rsid w:val="009256B7"/>
    <w:rsid w:val="009444C1"/>
    <w:rsid w:val="00952081"/>
    <w:rsid w:val="0095358A"/>
    <w:rsid w:val="00961B05"/>
    <w:rsid w:val="00963092"/>
    <w:rsid w:val="00966BD0"/>
    <w:rsid w:val="0098275E"/>
    <w:rsid w:val="00982922"/>
    <w:rsid w:val="0098722A"/>
    <w:rsid w:val="009A5A12"/>
    <w:rsid w:val="009B5684"/>
    <w:rsid w:val="009B5913"/>
    <w:rsid w:val="009D0931"/>
    <w:rsid w:val="009D6F0D"/>
    <w:rsid w:val="009E534B"/>
    <w:rsid w:val="009E7757"/>
    <w:rsid w:val="009E7CD4"/>
    <w:rsid w:val="00A26204"/>
    <w:rsid w:val="00A45DF7"/>
    <w:rsid w:val="00A56CDD"/>
    <w:rsid w:val="00A7006C"/>
    <w:rsid w:val="00A72635"/>
    <w:rsid w:val="00A72DE5"/>
    <w:rsid w:val="00A80B9A"/>
    <w:rsid w:val="00A95500"/>
    <w:rsid w:val="00A96556"/>
    <w:rsid w:val="00AA0599"/>
    <w:rsid w:val="00AA2A0B"/>
    <w:rsid w:val="00AB02F4"/>
    <w:rsid w:val="00AB1492"/>
    <w:rsid w:val="00AB2310"/>
    <w:rsid w:val="00AC6FA0"/>
    <w:rsid w:val="00AC7CF2"/>
    <w:rsid w:val="00AD0D3C"/>
    <w:rsid w:val="00AD4343"/>
    <w:rsid w:val="00B10CB2"/>
    <w:rsid w:val="00B14F0C"/>
    <w:rsid w:val="00B16544"/>
    <w:rsid w:val="00B16928"/>
    <w:rsid w:val="00B40D70"/>
    <w:rsid w:val="00B444E7"/>
    <w:rsid w:val="00B467B6"/>
    <w:rsid w:val="00B46E77"/>
    <w:rsid w:val="00B506F1"/>
    <w:rsid w:val="00B52202"/>
    <w:rsid w:val="00B538CF"/>
    <w:rsid w:val="00B53DB0"/>
    <w:rsid w:val="00B5739E"/>
    <w:rsid w:val="00B87FBA"/>
    <w:rsid w:val="00B94E09"/>
    <w:rsid w:val="00BC09C4"/>
    <w:rsid w:val="00BC15D0"/>
    <w:rsid w:val="00BC7E63"/>
    <w:rsid w:val="00BE257B"/>
    <w:rsid w:val="00BE7B4F"/>
    <w:rsid w:val="00BF22E0"/>
    <w:rsid w:val="00BF46FF"/>
    <w:rsid w:val="00C010DD"/>
    <w:rsid w:val="00C019DC"/>
    <w:rsid w:val="00C06332"/>
    <w:rsid w:val="00C072BD"/>
    <w:rsid w:val="00C15D09"/>
    <w:rsid w:val="00C23865"/>
    <w:rsid w:val="00C23980"/>
    <w:rsid w:val="00C5184E"/>
    <w:rsid w:val="00C51914"/>
    <w:rsid w:val="00C52764"/>
    <w:rsid w:val="00C875D9"/>
    <w:rsid w:val="00C9098C"/>
    <w:rsid w:val="00CB1F96"/>
    <w:rsid w:val="00CB39C8"/>
    <w:rsid w:val="00CC606B"/>
    <w:rsid w:val="00CD2120"/>
    <w:rsid w:val="00CE3AD1"/>
    <w:rsid w:val="00CF0C52"/>
    <w:rsid w:val="00CF3863"/>
    <w:rsid w:val="00D01D37"/>
    <w:rsid w:val="00D03336"/>
    <w:rsid w:val="00D73026"/>
    <w:rsid w:val="00D7443C"/>
    <w:rsid w:val="00D772C7"/>
    <w:rsid w:val="00D91D1C"/>
    <w:rsid w:val="00D9359D"/>
    <w:rsid w:val="00D954C2"/>
    <w:rsid w:val="00DC08F3"/>
    <w:rsid w:val="00DC20D3"/>
    <w:rsid w:val="00DC7755"/>
    <w:rsid w:val="00DC7988"/>
    <w:rsid w:val="00DD6E2D"/>
    <w:rsid w:val="00E04537"/>
    <w:rsid w:val="00E04EBA"/>
    <w:rsid w:val="00E31A94"/>
    <w:rsid w:val="00E4578E"/>
    <w:rsid w:val="00E45844"/>
    <w:rsid w:val="00E50778"/>
    <w:rsid w:val="00E74511"/>
    <w:rsid w:val="00E77D02"/>
    <w:rsid w:val="00E77EDF"/>
    <w:rsid w:val="00E84DFF"/>
    <w:rsid w:val="00EA1487"/>
    <w:rsid w:val="00EA5FA5"/>
    <w:rsid w:val="00EC0440"/>
    <w:rsid w:val="00EE11F3"/>
    <w:rsid w:val="00EF1FAC"/>
    <w:rsid w:val="00F00A7E"/>
    <w:rsid w:val="00F04559"/>
    <w:rsid w:val="00F100CB"/>
    <w:rsid w:val="00F16281"/>
    <w:rsid w:val="00F16776"/>
    <w:rsid w:val="00F172EE"/>
    <w:rsid w:val="00F32E6D"/>
    <w:rsid w:val="00F350BC"/>
    <w:rsid w:val="00F458AD"/>
    <w:rsid w:val="00F52DB6"/>
    <w:rsid w:val="00F604E3"/>
    <w:rsid w:val="00F73849"/>
    <w:rsid w:val="00F763F9"/>
    <w:rsid w:val="00F83280"/>
    <w:rsid w:val="00F86D80"/>
    <w:rsid w:val="00F870DA"/>
    <w:rsid w:val="00FA071B"/>
    <w:rsid w:val="00FB60E9"/>
    <w:rsid w:val="00FC2EB9"/>
    <w:rsid w:val="00FC370B"/>
    <w:rsid w:val="00FC3D35"/>
    <w:rsid w:val="00FE5594"/>
    <w:rsid w:val="00FE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1E21"/>
  <w15:chartTrackingRefBased/>
  <w15:docId w15:val="{D6C47D77-9E55-4197-B189-FF66C328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594"/>
    <w:pPr>
      <w:numPr>
        <w:ilvl w:val="1"/>
        <w:numId w:val="3"/>
      </w:numPr>
      <w:spacing w:after="120" w:line="240" w:lineRule="auto"/>
      <w:contextualSpacing/>
      <w:jc w:val="center"/>
      <w:outlineLvl w:val="0"/>
    </w:pPr>
    <w:rPr>
      <w:rFonts w:ascii="Times New Roman" w:eastAsiaTheme="majorEastAsia" w:hAnsi="Times New Roman" w:cstheme="majorBidi"/>
      <w:b/>
      <w:bCs/>
      <w:caps/>
      <w:sz w:val="28"/>
      <w:szCs w:val="28"/>
    </w:rPr>
  </w:style>
  <w:style w:type="paragraph" w:styleId="Heading2">
    <w:name w:val="heading 2"/>
    <w:basedOn w:val="Normal"/>
    <w:next w:val="Normal"/>
    <w:link w:val="Heading2Char"/>
    <w:uiPriority w:val="9"/>
    <w:unhideWhenUsed/>
    <w:qFormat/>
    <w:rsid w:val="00FE5594"/>
    <w:pPr>
      <w:keepNext/>
      <w:numPr>
        <w:ilvl w:val="2"/>
        <w:numId w:val="3"/>
      </w:numPr>
      <w:spacing w:before="120" w:after="120"/>
      <w:outlineLvl w:val="1"/>
    </w:pPr>
    <w:rPr>
      <w:rFonts w:ascii="Times New Roman" w:eastAsiaTheme="majorEastAsia" w:hAnsi="Times New Roman" w:cstheme="majorBidi"/>
      <w:b/>
      <w:bCs/>
      <w:sz w:val="26"/>
      <w:szCs w:val="26"/>
      <w:u w:val="single"/>
    </w:rPr>
  </w:style>
  <w:style w:type="paragraph" w:styleId="Heading3">
    <w:name w:val="heading 3"/>
    <w:basedOn w:val="Normal"/>
    <w:next w:val="Normal"/>
    <w:link w:val="Heading3Char"/>
    <w:uiPriority w:val="9"/>
    <w:unhideWhenUsed/>
    <w:qFormat/>
    <w:rsid w:val="00FE5594"/>
    <w:pPr>
      <w:numPr>
        <w:ilvl w:val="3"/>
        <w:numId w:val="3"/>
      </w:numPr>
      <w:spacing w:before="200" w:after="0" w:line="271" w:lineRule="auto"/>
      <w:outlineLvl w:val="2"/>
    </w:pPr>
    <w:rPr>
      <w:rFonts w:ascii="Times New Roman" w:eastAsiaTheme="majorEastAsia" w:hAnsi="Times New Roman"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257B9"/>
  </w:style>
  <w:style w:type="paragraph" w:styleId="ListParagraph">
    <w:name w:val="List Paragraph"/>
    <w:basedOn w:val="Normal"/>
    <w:uiPriority w:val="34"/>
    <w:qFormat/>
    <w:rsid w:val="002257B9"/>
    <w:pPr>
      <w:ind w:left="720"/>
      <w:contextualSpacing/>
    </w:pPr>
  </w:style>
  <w:style w:type="character" w:customStyle="1" w:styleId="Heading1Char">
    <w:name w:val="Heading 1 Char"/>
    <w:basedOn w:val="DefaultParagraphFont"/>
    <w:link w:val="Heading1"/>
    <w:uiPriority w:val="9"/>
    <w:rsid w:val="00FE5594"/>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FE5594"/>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FE5594"/>
    <w:rPr>
      <w:rFonts w:ascii="Times New Roman" w:eastAsiaTheme="majorEastAsia" w:hAnsi="Times New Roman" w:cstheme="majorBidi"/>
      <w:b/>
      <w:bCs/>
      <w:sz w:val="26"/>
    </w:rPr>
  </w:style>
  <w:style w:type="paragraph" w:styleId="NormalWeb">
    <w:name w:val="Normal (Web)"/>
    <w:basedOn w:val="Normal"/>
    <w:uiPriority w:val="99"/>
    <w:unhideWhenUsed/>
    <w:rsid w:val="00FE55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5594"/>
    <w:rPr>
      <w:sz w:val="16"/>
      <w:szCs w:val="16"/>
    </w:rPr>
  </w:style>
  <w:style w:type="paragraph" w:styleId="CommentText">
    <w:name w:val="annotation text"/>
    <w:basedOn w:val="Normal"/>
    <w:link w:val="CommentTextChar"/>
    <w:uiPriority w:val="99"/>
    <w:semiHidden/>
    <w:unhideWhenUsed/>
    <w:rsid w:val="00FE559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E5594"/>
    <w:rPr>
      <w:rFonts w:eastAsiaTheme="minorEastAsia"/>
      <w:sz w:val="20"/>
      <w:szCs w:val="20"/>
    </w:rPr>
  </w:style>
  <w:style w:type="numbering" w:customStyle="1" w:styleId="HeadingsTest">
    <w:name w:val="Headings(Test)"/>
    <w:uiPriority w:val="99"/>
    <w:rsid w:val="00FE5594"/>
    <w:pPr>
      <w:numPr>
        <w:numId w:val="2"/>
      </w:numPr>
    </w:pPr>
  </w:style>
  <w:style w:type="paragraph" w:styleId="Caption">
    <w:name w:val="caption"/>
    <w:basedOn w:val="Normal"/>
    <w:next w:val="Normal"/>
    <w:uiPriority w:val="35"/>
    <w:unhideWhenUsed/>
    <w:rsid w:val="00FE5594"/>
    <w:pPr>
      <w:spacing w:line="240" w:lineRule="auto"/>
    </w:pPr>
    <w:rPr>
      <w:rFonts w:eastAsiaTheme="minorEastAsia"/>
      <w:b/>
      <w:bCs/>
      <w:color w:val="4F81BD" w:themeColor="accent1"/>
      <w:sz w:val="18"/>
      <w:szCs w:val="18"/>
    </w:rPr>
  </w:style>
  <w:style w:type="paragraph" w:styleId="BalloonText">
    <w:name w:val="Balloon Text"/>
    <w:basedOn w:val="Normal"/>
    <w:link w:val="BalloonTextChar"/>
    <w:uiPriority w:val="99"/>
    <w:semiHidden/>
    <w:unhideWhenUsed/>
    <w:rsid w:val="00FE5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Idaho Transportation Department</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Lancaster</dc:creator>
  <cp:keywords/>
  <dc:description/>
  <cp:lastModifiedBy>Ryan Lancaster</cp:lastModifiedBy>
  <cp:revision>76</cp:revision>
  <cp:lastPrinted>2019-07-24T15:23:00Z</cp:lastPrinted>
  <dcterms:created xsi:type="dcterms:W3CDTF">2019-04-26T02:44:00Z</dcterms:created>
  <dcterms:modified xsi:type="dcterms:W3CDTF">2019-07-24T18:46:00Z</dcterms:modified>
</cp:coreProperties>
</file>