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1D3F" w14:textId="5523B7A3" w:rsidR="00B62037" w:rsidRPr="00316719" w:rsidRDefault="00B62037" w:rsidP="003D68F7">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THESE CONTRACTOR NOTES AND STANDARD SPECIAL PROVISIONS REFERENCE THE 2023 STANDARD SPECIFICATIONS</w:t>
      </w:r>
      <w:r w:rsidR="00DD716F" w:rsidRPr="00316719">
        <w:rPr>
          <w:rFonts w:ascii="Arial Narrow" w:hAnsi="Arial Narrow" w:cs="Times New Roman"/>
          <w:b/>
          <w:bCs/>
          <w:color w:val="FF0000"/>
          <w:sz w:val="24"/>
          <w:szCs w:val="24"/>
        </w:rPr>
        <w:t xml:space="preserve"> WITH 2025 SUPPLEMENTALS</w:t>
      </w:r>
      <w:r w:rsidR="00FD1579" w:rsidRPr="00316719">
        <w:rPr>
          <w:rFonts w:ascii="Arial Narrow" w:hAnsi="Arial Narrow" w:cs="Times New Roman"/>
          <w:b/>
          <w:bCs/>
          <w:color w:val="FF0000"/>
          <w:sz w:val="24"/>
          <w:szCs w:val="24"/>
        </w:rPr>
        <w:t xml:space="preserve"> </w:t>
      </w:r>
      <w:r w:rsidRPr="00316719">
        <w:rPr>
          <w:rFonts w:ascii="Arial Narrow" w:hAnsi="Arial Narrow" w:cs="Times New Roman"/>
          <w:b/>
          <w:bCs/>
          <w:color w:val="FF0000"/>
          <w:sz w:val="24"/>
          <w:szCs w:val="24"/>
        </w:rPr>
        <w:t>FOR HIGHWAY CONSTRUCTION</w:t>
      </w:r>
      <w:r w:rsidR="00D90476" w:rsidRPr="00316719">
        <w:rPr>
          <w:rFonts w:ascii="Arial Narrow" w:hAnsi="Arial Narrow" w:cs="Times New Roman"/>
          <w:b/>
          <w:bCs/>
          <w:color w:val="FF0000"/>
          <w:sz w:val="24"/>
          <w:szCs w:val="24"/>
        </w:rPr>
        <w:t xml:space="preserve">. </w:t>
      </w:r>
      <w:r w:rsidR="00D40CC3" w:rsidRPr="00316719">
        <w:rPr>
          <w:rFonts w:ascii="Arial Narrow" w:hAnsi="Arial Narrow" w:cs="Times New Roman"/>
          <w:b/>
          <w:bCs/>
          <w:color w:val="FF0000"/>
          <w:sz w:val="24"/>
          <w:szCs w:val="24"/>
        </w:rPr>
        <w:t>TH</w:t>
      </w:r>
      <w:r w:rsidR="00AD67AD" w:rsidRPr="00316719">
        <w:rPr>
          <w:rFonts w:ascii="Arial Narrow" w:hAnsi="Arial Narrow" w:cs="Times New Roman"/>
          <w:b/>
          <w:bCs/>
          <w:color w:val="FF0000"/>
          <w:sz w:val="24"/>
          <w:szCs w:val="24"/>
        </w:rPr>
        <w:t>EY</w:t>
      </w:r>
      <w:r w:rsidR="00D40CC3" w:rsidRPr="00316719">
        <w:rPr>
          <w:rFonts w:ascii="Arial Narrow" w:hAnsi="Arial Narrow" w:cs="Times New Roman"/>
          <w:b/>
          <w:bCs/>
          <w:color w:val="FF0000"/>
          <w:sz w:val="24"/>
          <w:szCs w:val="24"/>
        </w:rPr>
        <w:t xml:space="preserve"> ARE A SUPPLEMENT TO </w:t>
      </w:r>
      <w:r w:rsidR="00141CB9" w:rsidRPr="00316719">
        <w:rPr>
          <w:rFonts w:ascii="Arial Narrow" w:hAnsi="Arial Narrow" w:cs="Times New Roman"/>
          <w:b/>
          <w:bCs/>
          <w:color w:val="FF0000"/>
          <w:sz w:val="24"/>
          <w:szCs w:val="24"/>
        </w:rPr>
        <w:t>ITD’S</w:t>
      </w:r>
      <w:r w:rsidR="00D40CC3" w:rsidRPr="00316719">
        <w:rPr>
          <w:rFonts w:ascii="Arial Narrow" w:hAnsi="Arial Narrow" w:cs="Times New Roman"/>
          <w:b/>
          <w:bCs/>
          <w:color w:val="FF0000"/>
          <w:sz w:val="24"/>
          <w:szCs w:val="24"/>
        </w:rPr>
        <w:t xml:space="preserve"> </w:t>
      </w:r>
      <w:r w:rsidR="00141CB9" w:rsidRPr="00316719">
        <w:rPr>
          <w:rFonts w:ascii="Arial Narrow" w:hAnsi="Arial Narrow" w:cs="Times New Roman"/>
          <w:b/>
          <w:bCs/>
          <w:color w:val="FF0000"/>
          <w:sz w:val="24"/>
          <w:szCs w:val="24"/>
        </w:rPr>
        <w:t>STANDARDS AND SPECIFICATIONS BID INSERTS LOCATED ON PROJECTWISE</w:t>
      </w:r>
      <w:r w:rsidR="00D90476" w:rsidRPr="00316719">
        <w:rPr>
          <w:rFonts w:ascii="Arial Narrow" w:hAnsi="Arial Narrow" w:cs="Times New Roman"/>
          <w:b/>
          <w:bCs/>
          <w:color w:val="FF0000"/>
          <w:sz w:val="24"/>
          <w:szCs w:val="24"/>
        </w:rPr>
        <w:t xml:space="preserve">. </w:t>
      </w:r>
      <w:r w:rsidR="00E41E74" w:rsidRPr="00316719">
        <w:rPr>
          <w:rFonts w:ascii="Arial Narrow" w:hAnsi="Arial Narrow" w:cs="Times New Roman"/>
          <w:b/>
          <w:bCs/>
          <w:color w:val="FF0000"/>
          <w:sz w:val="24"/>
          <w:szCs w:val="24"/>
        </w:rPr>
        <w:t>DESIGNER IS REQUIRED TO REVIEW AND INCLUDE ITD STANDARD BID INSERTS AS NEEDED.</w:t>
      </w:r>
    </w:p>
    <w:p w14:paraId="62B3DF62" w14:textId="77777777" w:rsidR="00B62037" w:rsidRPr="00316719" w:rsidRDefault="00B62037" w:rsidP="003D68F7">
      <w:pPr>
        <w:rPr>
          <w:rFonts w:ascii="Arial Narrow" w:hAnsi="Arial Narrow" w:cs="Times New Roman"/>
          <w:b/>
          <w:bCs/>
          <w:color w:val="FF0000"/>
          <w:sz w:val="24"/>
          <w:szCs w:val="24"/>
        </w:rPr>
      </w:pPr>
    </w:p>
    <w:p w14:paraId="3B527040" w14:textId="149609C2" w:rsidR="003D68F7" w:rsidRPr="00316719" w:rsidRDefault="003D68F7" w:rsidP="003D68F7">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NOTES TO DESIGNER ARE IN RED TEXT</w:t>
      </w:r>
      <w:r w:rsidR="00865403" w:rsidRPr="00316719">
        <w:rPr>
          <w:rFonts w:ascii="Arial Narrow" w:hAnsi="Arial Narrow" w:cs="Times New Roman"/>
          <w:b/>
          <w:bCs/>
          <w:color w:val="FF0000"/>
          <w:sz w:val="24"/>
          <w:szCs w:val="24"/>
        </w:rPr>
        <w:t xml:space="preserve">. </w:t>
      </w:r>
      <w:r w:rsidRPr="00316719">
        <w:rPr>
          <w:rFonts w:ascii="Arial Narrow" w:hAnsi="Arial Narrow" w:cs="Times New Roman"/>
          <w:b/>
          <w:bCs/>
          <w:color w:val="FF0000"/>
          <w:sz w:val="24"/>
          <w:szCs w:val="24"/>
        </w:rPr>
        <w:t xml:space="preserve">DO NOT INCLUDE RED TEXT IN </w:t>
      </w:r>
      <w:r w:rsidR="00865403" w:rsidRPr="00316719">
        <w:rPr>
          <w:rFonts w:ascii="Arial Narrow" w:hAnsi="Arial Narrow" w:cs="Times New Roman"/>
          <w:b/>
          <w:bCs/>
          <w:color w:val="FF0000"/>
          <w:sz w:val="24"/>
          <w:szCs w:val="24"/>
        </w:rPr>
        <w:t>THE FINAL</w:t>
      </w:r>
      <w:r w:rsidRPr="00316719">
        <w:rPr>
          <w:rFonts w:ascii="Arial Narrow" w:hAnsi="Arial Narrow" w:cs="Times New Roman"/>
          <w:b/>
          <w:bCs/>
          <w:color w:val="FF0000"/>
          <w:sz w:val="24"/>
          <w:szCs w:val="24"/>
        </w:rPr>
        <w:t xml:space="preserve"> SPECIAL PROVISIONS DOCUMENT</w:t>
      </w:r>
      <w:r w:rsidR="00865403" w:rsidRPr="00316719">
        <w:rPr>
          <w:rFonts w:ascii="Arial Narrow" w:hAnsi="Arial Narrow" w:cs="Times New Roman"/>
          <w:b/>
          <w:bCs/>
          <w:color w:val="FF0000"/>
          <w:sz w:val="24"/>
          <w:szCs w:val="24"/>
        </w:rPr>
        <w:t xml:space="preserve">. </w:t>
      </w:r>
      <w:r w:rsidR="007E41C6" w:rsidRPr="00316719">
        <w:rPr>
          <w:rFonts w:ascii="Arial Narrow" w:hAnsi="Arial Narrow" w:cs="Times New Roman"/>
          <w:b/>
          <w:bCs/>
          <w:color w:val="FF0000"/>
          <w:sz w:val="24"/>
          <w:szCs w:val="24"/>
        </w:rPr>
        <w:t>DO NOT INCLUDE CONTRACTOR NOTES THAT ARE NOT APPLICABLE</w:t>
      </w:r>
      <w:r w:rsidR="00865403" w:rsidRPr="00316719">
        <w:rPr>
          <w:rFonts w:ascii="Arial Narrow" w:hAnsi="Arial Narrow" w:cs="Times New Roman"/>
          <w:b/>
          <w:bCs/>
          <w:color w:val="FF0000"/>
          <w:sz w:val="24"/>
          <w:szCs w:val="24"/>
        </w:rPr>
        <w:t xml:space="preserve">. </w:t>
      </w:r>
      <w:r w:rsidR="00B62037" w:rsidRPr="00316719">
        <w:rPr>
          <w:rFonts w:ascii="Arial Narrow" w:hAnsi="Arial Narrow" w:cs="Times New Roman"/>
          <w:b/>
          <w:bCs/>
          <w:color w:val="FF0000"/>
          <w:sz w:val="24"/>
          <w:szCs w:val="24"/>
        </w:rPr>
        <w:t>NOTES MAY NOT BE IN ORDER REQUIRED FOR SPECIAL PROVISIONS DOCUMENT</w:t>
      </w:r>
      <w:r w:rsidR="00865403" w:rsidRPr="00316719">
        <w:rPr>
          <w:rFonts w:ascii="Arial Narrow" w:hAnsi="Arial Narrow" w:cs="Times New Roman"/>
          <w:b/>
          <w:bCs/>
          <w:color w:val="FF0000"/>
          <w:sz w:val="24"/>
          <w:szCs w:val="24"/>
        </w:rPr>
        <w:t xml:space="preserve">. </w:t>
      </w:r>
      <w:r w:rsidR="00B62037" w:rsidRPr="00316719">
        <w:rPr>
          <w:rFonts w:ascii="Arial Narrow" w:hAnsi="Arial Narrow" w:cs="Times New Roman"/>
          <w:b/>
          <w:bCs/>
          <w:color w:val="FF0000"/>
          <w:sz w:val="24"/>
          <w:szCs w:val="24"/>
        </w:rPr>
        <w:t>DESIGNER RESPONSIBILITY FOR CORRECTLY ORDERING IN FINAL DOCUMENT.</w:t>
      </w:r>
    </w:p>
    <w:p w14:paraId="2565E1F1" w14:textId="77777777" w:rsidR="003D68F7" w:rsidRPr="00316719" w:rsidRDefault="003D68F7" w:rsidP="003D68F7">
      <w:pPr>
        <w:rPr>
          <w:rFonts w:ascii="Arial Narrow" w:hAnsi="Arial Narrow" w:cs="Times New Roman"/>
          <w:b/>
          <w:bCs/>
          <w:color w:val="FF0000"/>
          <w:sz w:val="24"/>
          <w:szCs w:val="24"/>
        </w:rPr>
      </w:pPr>
    </w:p>
    <w:p w14:paraId="09F947A4" w14:textId="54FAFD1F" w:rsidR="003D68F7" w:rsidRPr="00316719" w:rsidRDefault="007E41C6" w:rsidP="00E7557F">
      <w:pPr>
        <w:pBdr>
          <w:bottom w:val="single" w:sz="4" w:space="1" w:color="auto"/>
        </w:pBdr>
        <w:rPr>
          <w:rFonts w:ascii="Arial Narrow" w:hAnsi="Arial Narrow" w:cs="Times New Roman"/>
          <w:b/>
          <w:bCs/>
          <w:color w:val="FF0000"/>
          <w:sz w:val="24"/>
          <w:szCs w:val="24"/>
        </w:rPr>
      </w:pPr>
      <w:r w:rsidRPr="00316719">
        <w:rPr>
          <w:rFonts w:ascii="Arial Narrow" w:hAnsi="Arial Narrow" w:cs="Times New Roman"/>
          <w:b/>
          <w:bCs/>
          <w:color w:val="FF0000"/>
          <w:sz w:val="24"/>
          <w:szCs w:val="24"/>
        </w:rPr>
        <w:t>WHERE BLUE TEXT, DESIGNER IS TO REPLACE TEXT AS APPLICABLE.</w:t>
      </w:r>
    </w:p>
    <w:p w14:paraId="77D4ED38" w14:textId="77777777" w:rsidR="003D68F7" w:rsidRPr="00316719" w:rsidRDefault="003D68F7" w:rsidP="00E7557F">
      <w:pPr>
        <w:rPr>
          <w:rFonts w:ascii="Arial Narrow" w:hAnsi="Arial Narrow" w:cs="Times New Roman"/>
          <w:b/>
          <w:bCs/>
          <w:color w:val="FF0000"/>
          <w:sz w:val="24"/>
          <w:szCs w:val="24"/>
        </w:rPr>
      </w:pPr>
    </w:p>
    <w:p w14:paraId="73C1BD1F" w14:textId="77777777" w:rsidR="003D68F7" w:rsidRPr="00316719" w:rsidRDefault="003D68F7" w:rsidP="00E7557F">
      <w:pPr>
        <w:rPr>
          <w:rFonts w:ascii="Arial Narrow" w:hAnsi="Arial Narrow" w:cs="Times New Roman"/>
          <w:b/>
          <w:bCs/>
          <w:color w:val="FF0000"/>
          <w:sz w:val="24"/>
          <w:szCs w:val="24"/>
        </w:rPr>
      </w:pPr>
    </w:p>
    <w:p w14:paraId="73FDCC44" w14:textId="77777777" w:rsidR="00E7557F" w:rsidRPr="00316719" w:rsidRDefault="00E7557F" w:rsidP="00E7557F">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APPLICABLE CRABS PROJECTS</w:t>
      </w:r>
    </w:p>
    <w:p w14:paraId="6A924E40" w14:textId="77777777" w:rsidR="00E7557F" w:rsidRPr="00316719" w:rsidRDefault="00E7557F" w:rsidP="00E7557F">
      <w:pPr>
        <w:rPr>
          <w:rFonts w:ascii="Arial Narrow" w:hAnsi="Arial Narrow"/>
          <w:sz w:val="24"/>
          <w:szCs w:val="24"/>
        </w:rPr>
      </w:pPr>
    </w:p>
    <w:p w14:paraId="2F8888EF" w14:textId="77777777" w:rsidR="00E7557F" w:rsidRPr="00316719" w:rsidRDefault="00E7557F" w:rsidP="00E7557F">
      <w:pPr>
        <w:rPr>
          <w:rFonts w:ascii="Arial Narrow" w:eastAsia="Arial Narrow" w:hAnsi="Arial Narrow" w:cs="Times New Roman"/>
          <w:b/>
          <w:bCs/>
          <w:sz w:val="24"/>
          <w:szCs w:val="24"/>
        </w:rPr>
      </w:pPr>
      <w:r w:rsidRPr="00316719">
        <w:rPr>
          <w:rFonts w:ascii="Arial Narrow" w:eastAsia="Arial Narrow" w:hAnsi="Arial Narrow" w:cs="Times New Roman"/>
          <w:b/>
          <w:bCs/>
          <w:sz w:val="24"/>
          <w:szCs w:val="24"/>
        </w:rPr>
        <w:t>AGGREGATE BASE</w:t>
      </w:r>
    </w:p>
    <w:p w14:paraId="23FA09AD" w14:textId="77777777" w:rsidR="00E7557F" w:rsidRPr="00316719" w:rsidRDefault="00E7557F" w:rsidP="00E7557F">
      <w:pPr>
        <w:rPr>
          <w:rFonts w:ascii="Arial Narrow" w:eastAsia="Arial Narrow" w:hAnsi="Arial Narrow" w:cs="Times New Roman"/>
          <w:b/>
          <w:bCs/>
          <w:sz w:val="24"/>
          <w:szCs w:val="24"/>
        </w:rPr>
      </w:pPr>
    </w:p>
    <w:p w14:paraId="02042C06" w14:textId="4A51E4F3" w:rsidR="00E7557F" w:rsidRPr="00316719" w:rsidRDefault="00E7557F" w:rsidP="00E7557F">
      <w:pPr>
        <w:rPr>
          <w:rFonts w:ascii="Arial Narrow" w:hAnsi="Arial Narrow" w:cs="Times New Roman"/>
          <w:b/>
          <w:bCs/>
          <w:color w:val="FF0000"/>
          <w:sz w:val="24"/>
          <w:szCs w:val="24"/>
        </w:rPr>
      </w:pPr>
      <w:r w:rsidRPr="00316719">
        <w:rPr>
          <w:rFonts w:ascii="Arial Narrow" w:eastAsia="Arial Narrow" w:hAnsi="Arial Narrow" w:cs="Times New Roman"/>
          <w:sz w:val="24"/>
          <w:szCs w:val="24"/>
        </w:rPr>
        <w:t>For aggregate base material added to the roadway ballast to be used in CRABS or CTB process, In-Place Density acceptance for the aggregate base will be in accordance with density requirements of the CRABS or CTB process.  In addition, the aggregate base material in the roadway ballast used in the CRABS or CTB process will not be subject to statistical or quality level analysis or pay factor equations.</w:t>
      </w:r>
    </w:p>
    <w:p w14:paraId="70A64A2E" w14:textId="77777777" w:rsidR="00E7557F" w:rsidRPr="00316719" w:rsidRDefault="00E7557F" w:rsidP="00E7557F">
      <w:pPr>
        <w:rPr>
          <w:rFonts w:ascii="Arial Narrow" w:hAnsi="Arial Narrow" w:cs="Times New Roman"/>
          <w:b/>
          <w:bCs/>
          <w:color w:val="FF0000"/>
          <w:sz w:val="24"/>
          <w:szCs w:val="24"/>
        </w:rPr>
      </w:pPr>
    </w:p>
    <w:p w14:paraId="4E5D7FD4" w14:textId="77777777" w:rsidR="00E7557F" w:rsidRPr="00316719" w:rsidRDefault="00E7557F" w:rsidP="00E7557F">
      <w:pPr>
        <w:rPr>
          <w:rFonts w:ascii="Arial Narrow" w:hAnsi="Arial Narrow" w:cs="Times New Roman"/>
          <w:b/>
          <w:bCs/>
          <w:color w:val="FF0000"/>
          <w:sz w:val="24"/>
          <w:szCs w:val="24"/>
        </w:rPr>
      </w:pPr>
    </w:p>
    <w:p w14:paraId="1F5385FF" w14:textId="0CA939E7" w:rsidR="00CD54FB" w:rsidRPr="00316719" w:rsidRDefault="00E7557F" w:rsidP="00E7557F">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ON ALL PROJECT</w:t>
      </w:r>
      <w:r w:rsidR="0090349A">
        <w:rPr>
          <w:rFonts w:ascii="Arial Narrow" w:hAnsi="Arial Narrow" w:cs="Times New Roman"/>
          <w:b/>
          <w:bCs/>
          <w:color w:val="FF0000"/>
          <w:sz w:val="24"/>
          <w:szCs w:val="24"/>
        </w:rPr>
        <w:t>S</w:t>
      </w:r>
    </w:p>
    <w:p w14:paraId="196D086C" w14:textId="77777777" w:rsidR="00E7557F" w:rsidRPr="00316719" w:rsidRDefault="00E7557F" w:rsidP="00E7557F">
      <w:pPr>
        <w:pStyle w:val="ContractorNoteHeading"/>
        <w:spacing w:before="0" w:after="0"/>
        <w:rPr>
          <w:szCs w:val="24"/>
        </w:rPr>
      </w:pPr>
    </w:p>
    <w:p w14:paraId="36FCD097" w14:textId="77777777" w:rsidR="00E7557F" w:rsidRPr="00316719" w:rsidRDefault="00E7557F" w:rsidP="00E7557F">
      <w:pPr>
        <w:pStyle w:val="ContractorNoteHeading"/>
        <w:spacing w:before="0" w:after="0"/>
        <w:rPr>
          <w:szCs w:val="24"/>
        </w:rPr>
      </w:pPr>
    </w:p>
    <w:p w14:paraId="28ACB5AB" w14:textId="531F03C5" w:rsidR="00F2291B" w:rsidRPr="00316719" w:rsidRDefault="00F2291B" w:rsidP="00E7557F">
      <w:pPr>
        <w:pStyle w:val="ContractorNoteHeading"/>
        <w:spacing w:before="0" w:after="0"/>
        <w:rPr>
          <w:szCs w:val="24"/>
        </w:rPr>
      </w:pPr>
      <w:r w:rsidRPr="00316719">
        <w:rPr>
          <w:szCs w:val="24"/>
        </w:rPr>
        <w:t xml:space="preserve">BIDDER Q&amp;A  </w:t>
      </w:r>
      <w:r w:rsidRPr="00316719">
        <w:rPr>
          <w:szCs w:val="24"/>
        </w:rPr>
        <w:tab/>
      </w:r>
      <w:r w:rsidR="0090349A">
        <w:rPr>
          <w:szCs w:val="24"/>
        </w:rPr>
        <w:t>0</w:t>
      </w:r>
      <w:r w:rsidRPr="00316719">
        <w:rPr>
          <w:szCs w:val="24"/>
        </w:rPr>
        <w:t xml:space="preserve">1/25 </w:t>
      </w:r>
    </w:p>
    <w:p w14:paraId="2BA3A901" w14:textId="77777777" w:rsidR="0090349A" w:rsidRDefault="0090349A" w:rsidP="00E7557F">
      <w:pPr>
        <w:rPr>
          <w:rFonts w:ascii="Arial Narrow" w:hAnsi="Arial Narrow" w:cs="Times New Roman"/>
          <w:sz w:val="24"/>
          <w:szCs w:val="24"/>
        </w:rPr>
      </w:pPr>
    </w:p>
    <w:p w14:paraId="04C23259" w14:textId="67E086E3" w:rsidR="00F2291B" w:rsidRPr="00316719" w:rsidRDefault="00F2291B" w:rsidP="00E7557F">
      <w:pPr>
        <w:rPr>
          <w:rFonts w:ascii="Arial Narrow" w:hAnsi="Arial Narrow" w:cs="Times New Roman"/>
          <w:sz w:val="24"/>
          <w:szCs w:val="24"/>
        </w:rPr>
      </w:pPr>
      <w:r w:rsidRPr="00316719">
        <w:rPr>
          <w:rFonts w:ascii="Arial Narrow" w:hAnsi="Arial Narrow" w:cs="Times New Roman"/>
          <w:sz w:val="24"/>
          <w:szCs w:val="24"/>
        </w:rPr>
        <w:t xml:space="preserve">Prior to bid opening, submit any project-related questions through </w:t>
      </w:r>
      <w:proofErr w:type="spellStart"/>
      <w:r w:rsidRPr="00316719">
        <w:rPr>
          <w:rFonts w:ascii="Arial Narrow" w:hAnsi="Arial Narrow" w:cs="Times New Roman"/>
          <w:sz w:val="24"/>
          <w:szCs w:val="24"/>
        </w:rPr>
        <w:t>QuestCDN</w:t>
      </w:r>
      <w:proofErr w:type="spellEnd"/>
      <w:r w:rsidRPr="00316719">
        <w:rPr>
          <w:rFonts w:ascii="Arial Narrow" w:hAnsi="Arial Narrow" w:cs="Times New Roman"/>
          <w:sz w:val="24"/>
          <w:szCs w:val="24"/>
        </w:rPr>
        <w:t xml:space="preserve"> – Submit questions by 5:00pm MT on the Thursday prior to the bid opening. ITD is not obligated to respond to questions received after the stated cutoff date and time.</w:t>
      </w:r>
    </w:p>
    <w:p w14:paraId="29122FEA" w14:textId="77777777" w:rsidR="00F2291B" w:rsidRDefault="00F2291B" w:rsidP="00E7557F">
      <w:pPr>
        <w:rPr>
          <w:rFonts w:ascii="Arial Narrow" w:hAnsi="Arial Narrow" w:cs="Times New Roman"/>
          <w:sz w:val="24"/>
          <w:szCs w:val="24"/>
        </w:rPr>
      </w:pPr>
    </w:p>
    <w:p w14:paraId="64C10F7B" w14:textId="77777777" w:rsidR="00AB58BB" w:rsidRDefault="00AB58BB" w:rsidP="00E7557F">
      <w:pPr>
        <w:rPr>
          <w:rFonts w:ascii="Arial Narrow" w:hAnsi="Arial Narrow" w:cs="Times New Roman"/>
          <w:sz w:val="24"/>
          <w:szCs w:val="24"/>
        </w:rPr>
      </w:pPr>
    </w:p>
    <w:p w14:paraId="72CC87B2" w14:textId="2B7EBA7E" w:rsidR="00AB58BB" w:rsidRDefault="00AB58BB" w:rsidP="00E7557F">
      <w:pPr>
        <w:rPr>
          <w:rFonts w:ascii="Arial Narrow" w:hAnsi="Arial Narrow" w:cs="Times New Roman"/>
          <w:sz w:val="24"/>
          <w:szCs w:val="24"/>
        </w:rPr>
      </w:pPr>
      <w:r w:rsidRPr="00316719">
        <w:rPr>
          <w:rFonts w:ascii="Arial Narrow" w:hAnsi="Arial Narrow" w:cs="Times New Roman"/>
          <w:b/>
          <w:bCs/>
          <w:color w:val="FF0000"/>
          <w:sz w:val="24"/>
          <w:szCs w:val="24"/>
        </w:rPr>
        <w:t>INCLUDE ON ALL PROJECT</w:t>
      </w:r>
      <w:r>
        <w:rPr>
          <w:rFonts w:ascii="Arial Narrow" w:hAnsi="Arial Narrow" w:cs="Times New Roman"/>
          <w:b/>
          <w:bCs/>
          <w:color w:val="FF0000"/>
          <w:sz w:val="24"/>
          <w:szCs w:val="24"/>
        </w:rPr>
        <w:t>S</w:t>
      </w:r>
    </w:p>
    <w:p w14:paraId="075DB83E" w14:textId="77777777" w:rsidR="0090349A" w:rsidRDefault="0090349A" w:rsidP="00E7557F">
      <w:pPr>
        <w:rPr>
          <w:rFonts w:ascii="Arial Narrow" w:hAnsi="Arial Narrow" w:cs="Times New Roman"/>
          <w:sz w:val="24"/>
          <w:szCs w:val="24"/>
        </w:rPr>
      </w:pPr>
    </w:p>
    <w:p w14:paraId="225A0A18" w14:textId="77777777" w:rsidR="00AB58BB" w:rsidRDefault="00AB58BB" w:rsidP="00E7557F">
      <w:pPr>
        <w:rPr>
          <w:rFonts w:ascii="Arial Narrow" w:hAnsi="Arial Narrow" w:cs="Times New Roman"/>
          <w:sz w:val="24"/>
          <w:szCs w:val="24"/>
        </w:rPr>
      </w:pPr>
    </w:p>
    <w:p w14:paraId="6DCFAC94" w14:textId="77777777" w:rsidR="00AB58BB" w:rsidRPr="00AB58BB" w:rsidRDefault="00AB58BB" w:rsidP="00AB58BB">
      <w:pPr>
        <w:rPr>
          <w:rFonts w:ascii="Arial Narrow" w:hAnsi="Arial Narrow" w:cs="Times New Roman"/>
          <w:b/>
          <w:bCs/>
          <w:sz w:val="24"/>
          <w:szCs w:val="24"/>
        </w:rPr>
      </w:pPr>
      <w:r w:rsidRPr="00AB58BB">
        <w:rPr>
          <w:rFonts w:ascii="Arial Narrow" w:hAnsi="Arial Narrow" w:cs="Times New Roman"/>
          <w:b/>
          <w:bCs/>
          <w:sz w:val="24"/>
          <w:szCs w:val="24"/>
        </w:rPr>
        <w:t>BUY AMERICA</w:t>
      </w:r>
    </w:p>
    <w:p w14:paraId="1E53BFD6" w14:textId="77777777" w:rsidR="00AB58BB" w:rsidRDefault="00AB58BB" w:rsidP="00AB58BB">
      <w:pPr>
        <w:rPr>
          <w:rFonts w:ascii="Arial Narrow" w:hAnsi="Arial Narrow" w:cs="Times New Roman"/>
          <w:sz w:val="24"/>
          <w:szCs w:val="24"/>
        </w:rPr>
      </w:pPr>
    </w:p>
    <w:p w14:paraId="4818CF43" w14:textId="7CB09BBE" w:rsidR="00AB58BB" w:rsidRPr="00316719" w:rsidRDefault="00AB58BB" w:rsidP="00AB58BB">
      <w:pPr>
        <w:rPr>
          <w:rFonts w:ascii="Arial Narrow" w:hAnsi="Arial Narrow" w:cs="Times New Roman"/>
          <w:sz w:val="24"/>
          <w:szCs w:val="24"/>
        </w:rPr>
      </w:pPr>
      <w:r w:rsidRPr="00AB58BB">
        <w:rPr>
          <w:rFonts w:ascii="Arial Narrow" w:hAnsi="Arial Narrow" w:cs="Times New Roman"/>
          <w:sz w:val="24"/>
          <w:szCs w:val="24"/>
        </w:rPr>
        <w:t>This project follows ITD specification subsection 106.01 strictly. As required by that specification, the Engineer must be in possession of, and have accepted, Buy America certification before work is incorporated into the project. Any delay resulting from procurement of those certifications is borne by the Contractor.</w:t>
      </w:r>
    </w:p>
    <w:p w14:paraId="33902825" w14:textId="77777777" w:rsidR="00AB58BB" w:rsidRDefault="00AB58BB" w:rsidP="00E7557F">
      <w:pPr>
        <w:rPr>
          <w:rFonts w:ascii="Arial Narrow" w:hAnsi="Arial Narrow" w:cs="Times New Roman"/>
          <w:b/>
          <w:bCs/>
          <w:color w:val="FF0000"/>
          <w:sz w:val="24"/>
          <w:szCs w:val="24"/>
        </w:rPr>
      </w:pPr>
    </w:p>
    <w:p w14:paraId="46EA2087" w14:textId="77777777" w:rsidR="00AB58BB" w:rsidRDefault="00AB58BB" w:rsidP="00E7557F">
      <w:pPr>
        <w:rPr>
          <w:rFonts w:ascii="Arial Narrow" w:hAnsi="Arial Narrow" w:cs="Times New Roman"/>
          <w:b/>
          <w:bCs/>
          <w:color w:val="FF0000"/>
          <w:sz w:val="24"/>
          <w:szCs w:val="24"/>
        </w:rPr>
      </w:pPr>
    </w:p>
    <w:p w14:paraId="497832ED" w14:textId="77777777" w:rsidR="00AB58BB" w:rsidRDefault="00AB58BB" w:rsidP="00E7557F">
      <w:pPr>
        <w:rPr>
          <w:rFonts w:ascii="Arial Narrow" w:hAnsi="Arial Narrow" w:cs="Times New Roman"/>
          <w:b/>
          <w:bCs/>
          <w:color w:val="FF0000"/>
          <w:sz w:val="24"/>
          <w:szCs w:val="24"/>
        </w:rPr>
      </w:pPr>
    </w:p>
    <w:p w14:paraId="422C9E25" w14:textId="1EEEC7EB" w:rsidR="00E7557F" w:rsidRPr="00316719" w:rsidRDefault="00E7557F" w:rsidP="00E7557F">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lastRenderedPageBreak/>
        <w:t>INCLUDE ON ALL PROJECT</w:t>
      </w:r>
      <w:r w:rsidR="0090349A">
        <w:rPr>
          <w:rFonts w:ascii="Arial Narrow" w:hAnsi="Arial Narrow" w:cs="Times New Roman"/>
          <w:b/>
          <w:bCs/>
          <w:color w:val="FF0000"/>
          <w:sz w:val="24"/>
          <w:szCs w:val="24"/>
        </w:rPr>
        <w:t>S</w:t>
      </w:r>
    </w:p>
    <w:p w14:paraId="523B25F9" w14:textId="77777777" w:rsidR="00E7557F" w:rsidRPr="00316719" w:rsidRDefault="00E7557F" w:rsidP="00E7557F">
      <w:pPr>
        <w:pStyle w:val="ContractorNoteHeading"/>
        <w:spacing w:before="0" w:after="0"/>
        <w:rPr>
          <w:szCs w:val="24"/>
        </w:rPr>
      </w:pPr>
    </w:p>
    <w:p w14:paraId="3B30B79D" w14:textId="77777777" w:rsidR="00E7557F" w:rsidRPr="00316719" w:rsidRDefault="00E7557F" w:rsidP="00E7557F">
      <w:pPr>
        <w:pStyle w:val="ContractorNoteHeading"/>
        <w:spacing w:before="0" w:after="0"/>
        <w:rPr>
          <w:szCs w:val="24"/>
        </w:rPr>
      </w:pPr>
    </w:p>
    <w:p w14:paraId="39C4E499" w14:textId="3171E6C9" w:rsidR="00F2291B" w:rsidRPr="00316719" w:rsidRDefault="00F2291B" w:rsidP="00E7557F">
      <w:pPr>
        <w:pStyle w:val="ContractorNoteHeading"/>
        <w:spacing w:before="0" w:after="0"/>
        <w:rPr>
          <w:rFonts w:eastAsia="Calibri"/>
          <w:szCs w:val="24"/>
        </w:rPr>
      </w:pPr>
      <w:r w:rsidRPr="00316719">
        <w:rPr>
          <w:szCs w:val="24"/>
        </w:rPr>
        <w:t>COMMUNICATION</w:t>
      </w:r>
      <w:r w:rsidRPr="00316719">
        <w:rPr>
          <w:spacing w:val="-7"/>
          <w:szCs w:val="24"/>
        </w:rPr>
        <w:t xml:space="preserve"> </w:t>
      </w:r>
      <w:r w:rsidRPr="00316719">
        <w:rPr>
          <w:szCs w:val="24"/>
        </w:rPr>
        <w:t>PROTOCOL</w:t>
      </w:r>
      <w:r w:rsidRPr="00316719">
        <w:rPr>
          <w:spacing w:val="-2"/>
          <w:szCs w:val="24"/>
        </w:rPr>
        <w:t xml:space="preserve"> </w:t>
      </w:r>
      <w:r w:rsidRPr="00316719">
        <w:rPr>
          <w:szCs w:val="24"/>
        </w:rPr>
        <w:t>DURING</w:t>
      </w:r>
      <w:r w:rsidRPr="00316719">
        <w:rPr>
          <w:spacing w:val="-5"/>
          <w:szCs w:val="24"/>
        </w:rPr>
        <w:t xml:space="preserve"> </w:t>
      </w:r>
      <w:r w:rsidRPr="00316719">
        <w:rPr>
          <w:szCs w:val="24"/>
        </w:rPr>
        <w:t>CONSTRUCTION</w:t>
      </w:r>
      <w:r w:rsidRPr="00316719">
        <w:rPr>
          <w:spacing w:val="-4"/>
          <w:szCs w:val="24"/>
        </w:rPr>
        <w:t xml:space="preserve"> </w:t>
      </w:r>
      <w:r w:rsidRPr="00316719">
        <w:rPr>
          <w:szCs w:val="24"/>
        </w:rPr>
        <w:t xml:space="preserve">BIDDING </w:t>
      </w:r>
      <w:r w:rsidRPr="00316719">
        <w:rPr>
          <w:szCs w:val="24"/>
        </w:rPr>
        <w:tab/>
      </w:r>
      <w:r w:rsidR="0090349A">
        <w:rPr>
          <w:szCs w:val="24"/>
        </w:rPr>
        <w:t>0</w:t>
      </w:r>
      <w:r w:rsidRPr="00316719">
        <w:rPr>
          <w:szCs w:val="24"/>
        </w:rPr>
        <w:t>1/25</w:t>
      </w:r>
      <w:r w:rsidRPr="00316719">
        <w:rPr>
          <w:rFonts w:eastAsia="Calibri"/>
          <w:szCs w:val="24"/>
        </w:rPr>
        <w:t xml:space="preserve"> </w:t>
      </w:r>
    </w:p>
    <w:p w14:paraId="51828B16" w14:textId="77777777" w:rsidR="00F2291B" w:rsidRPr="00316719" w:rsidRDefault="00F2291B" w:rsidP="00E7557F">
      <w:pPr>
        <w:overflowPunct w:val="0"/>
        <w:autoSpaceDE w:val="0"/>
        <w:autoSpaceDN w:val="0"/>
        <w:ind w:right="-90"/>
        <w:outlineLvl w:val="0"/>
        <w:rPr>
          <w:rFonts w:ascii="Arial Narrow" w:eastAsia="Times New Roman" w:hAnsi="Arial Narrow" w:cs="Times New Roman"/>
          <w:b/>
          <w:bCs/>
          <w:kern w:val="36"/>
          <w:sz w:val="24"/>
          <w:szCs w:val="24"/>
        </w:rPr>
      </w:pPr>
    </w:p>
    <w:p w14:paraId="07EE1AC3" w14:textId="181EAC1A" w:rsidR="00CD54FB" w:rsidRPr="00316719" w:rsidRDefault="00F2291B" w:rsidP="00E7557F">
      <w:pPr>
        <w:rPr>
          <w:rFonts w:ascii="Arial Narrow" w:hAnsi="Arial Narrow" w:cs="Times New Roman"/>
          <w:b/>
          <w:bCs/>
          <w:color w:val="FF0000"/>
          <w:sz w:val="24"/>
          <w:szCs w:val="24"/>
        </w:rPr>
      </w:pPr>
      <w:r w:rsidRPr="00316719">
        <w:rPr>
          <w:rFonts w:ascii="Arial Narrow" w:eastAsia="Calibri" w:hAnsi="Arial Narrow" w:cs="Times New Roman"/>
          <w:sz w:val="24"/>
          <w:szCs w:val="24"/>
        </w:rPr>
        <w:t>During</w:t>
      </w:r>
      <w:r w:rsidRPr="00316719">
        <w:rPr>
          <w:rFonts w:ascii="Arial Narrow" w:eastAsia="Calibri" w:hAnsi="Arial Narrow" w:cs="Times New Roman"/>
          <w:spacing w:val="-4"/>
          <w:sz w:val="24"/>
          <w:szCs w:val="24"/>
        </w:rPr>
        <w:t xml:space="preserve"> </w:t>
      </w:r>
      <w:r w:rsidRPr="00316719">
        <w:rPr>
          <w:rFonts w:ascii="Arial Narrow" w:eastAsia="Calibri" w:hAnsi="Arial Narrow" w:cs="Times New Roman"/>
          <w:sz w:val="24"/>
          <w:szCs w:val="24"/>
        </w:rPr>
        <w:t>the</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advertisement period, prospective</w:t>
      </w:r>
      <w:r w:rsidRPr="00316719">
        <w:rPr>
          <w:rFonts w:ascii="Arial Narrow" w:eastAsia="Calibri" w:hAnsi="Arial Narrow" w:cs="Times New Roman"/>
          <w:spacing w:val="-2"/>
          <w:sz w:val="24"/>
          <w:szCs w:val="24"/>
        </w:rPr>
        <w:t xml:space="preserve"> </w:t>
      </w:r>
      <w:r w:rsidRPr="00316719">
        <w:rPr>
          <w:rFonts w:ascii="Arial Narrow" w:eastAsia="Calibri" w:hAnsi="Arial Narrow" w:cs="Times New Roman"/>
          <w:sz w:val="24"/>
          <w:szCs w:val="24"/>
        </w:rPr>
        <w:t>Contractors/Bidders</w:t>
      </w:r>
      <w:r w:rsidRPr="00316719">
        <w:rPr>
          <w:rFonts w:ascii="Arial Narrow" w:eastAsia="Calibri" w:hAnsi="Arial Narrow" w:cs="Times New Roman"/>
          <w:spacing w:val="-1"/>
          <w:sz w:val="24"/>
          <w:szCs w:val="24"/>
        </w:rPr>
        <w:t xml:space="preserve"> </w:t>
      </w:r>
      <w:r w:rsidRPr="00316719">
        <w:rPr>
          <w:rFonts w:ascii="Arial Narrow" w:eastAsia="Calibri" w:hAnsi="Arial Narrow" w:cs="Times New Roman"/>
          <w:sz w:val="24"/>
          <w:szCs w:val="24"/>
        </w:rPr>
        <w:t>will address all</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 xml:space="preserve">questions through </w:t>
      </w:r>
      <w:proofErr w:type="spellStart"/>
      <w:r w:rsidRPr="00316719">
        <w:rPr>
          <w:rFonts w:ascii="Arial Narrow" w:eastAsia="Calibri" w:hAnsi="Arial Narrow" w:cs="Times New Roman"/>
          <w:sz w:val="24"/>
          <w:szCs w:val="24"/>
        </w:rPr>
        <w:t>QuestCDN</w:t>
      </w:r>
      <w:proofErr w:type="spellEnd"/>
      <w:r w:rsidRPr="00316719">
        <w:rPr>
          <w:rFonts w:ascii="Arial Narrow" w:eastAsia="Calibri" w:hAnsi="Arial Narrow" w:cs="Times New Roman"/>
          <w:sz w:val="24"/>
          <w:szCs w:val="24"/>
        </w:rPr>
        <w:t>. After Bid Opening and through Contract Award, all communications between the Department and the Contractor/Bidder, and any unsuccessful bidders, will be through the State Design Engineer at 208.334.8502. The Department will be unable</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to</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share any</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information related to bid submittals or pending Department decisions during this time. After</w:t>
      </w:r>
      <w:r w:rsidRPr="00316719">
        <w:rPr>
          <w:rFonts w:ascii="Arial Narrow" w:eastAsia="Calibri" w:hAnsi="Arial Narrow" w:cs="Times New Roman"/>
          <w:spacing w:val="-1"/>
          <w:sz w:val="24"/>
          <w:szCs w:val="24"/>
        </w:rPr>
        <w:t xml:space="preserve"> </w:t>
      </w:r>
      <w:r w:rsidRPr="00316719">
        <w:rPr>
          <w:rFonts w:ascii="Arial Narrow" w:eastAsia="Calibri" w:hAnsi="Arial Narrow" w:cs="Times New Roman"/>
          <w:sz w:val="24"/>
          <w:szCs w:val="24"/>
        </w:rPr>
        <w:t>Contract</w:t>
      </w:r>
      <w:r w:rsidRPr="00316719">
        <w:rPr>
          <w:rFonts w:ascii="Arial Narrow" w:eastAsia="Calibri" w:hAnsi="Arial Narrow" w:cs="Times New Roman"/>
          <w:spacing w:val="-1"/>
          <w:sz w:val="24"/>
          <w:szCs w:val="24"/>
        </w:rPr>
        <w:t xml:space="preserve"> </w:t>
      </w:r>
      <w:r w:rsidRPr="00316719">
        <w:rPr>
          <w:rFonts w:ascii="Arial Narrow" w:eastAsia="Calibri" w:hAnsi="Arial Narrow" w:cs="Times New Roman"/>
          <w:sz w:val="24"/>
          <w:szCs w:val="24"/>
        </w:rPr>
        <w:t>Award, all</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communications</w:t>
      </w:r>
      <w:r w:rsidRPr="00316719">
        <w:rPr>
          <w:rFonts w:ascii="Arial Narrow" w:eastAsia="Calibri" w:hAnsi="Arial Narrow" w:cs="Times New Roman"/>
          <w:spacing w:val="-1"/>
          <w:sz w:val="24"/>
          <w:szCs w:val="24"/>
        </w:rPr>
        <w:t xml:space="preserve"> </w:t>
      </w:r>
      <w:r w:rsidRPr="00316719">
        <w:rPr>
          <w:rFonts w:ascii="Arial Narrow" w:eastAsia="Calibri" w:hAnsi="Arial Narrow" w:cs="Times New Roman"/>
          <w:sz w:val="24"/>
          <w:szCs w:val="24"/>
        </w:rPr>
        <w:t>between</w:t>
      </w:r>
      <w:r w:rsidRPr="00316719">
        <w:rPr>
          <w:rFonts w:ascii="Arial Narrow" w:eastAsia="Calibri" w:hAnsi="Arial Narrow" w:cs="Times New Roman"/>
          <w:spacing w:val="-4"/>
          <w:sz w:val="24"/>
          <w:szCs w:val="24"/>
        </w:rPr>
        <w:t xml:space="preserve"> </w:t>
      </w:r>
      <w:r w:rsidRPr="00316719">
        <w:rPr>
          <w:rFonts w:ascii="Arial Narrow" w:eastAsia="Calibri" w:hAnsi="Arial Narrow" w:cs="Times New Roman"/>
          <w:sz w:val="24"/>
          <w:szCs w:val="24"/>
        </w:rPr>
        <w:t>the</w:t>
      </w:r>
      <w:r w:rsidRPr="00316719">
        <w:rPr>
          <w:rFonts w:ascii="Arial Narrow" w:eastAsia="Calibri" w:hAnsi="Arial Narrow" w:cs="Times New Roman"/>
          <w:spacing w:val="-1"/>
          <w:sz w:val="24"/>
          <w:szCs w:val="24"/>
        </w:rPr>
        <w:t xml:space="preserve"> </w:t>
      </w:r>
      <w:r w:rsidRPr="00316719">
        <w:rPr>
          <w:rFonts w:ascii="Arial Narrow" w:eastAsia="Calibri" w:hAnsi="Arial Narrow" w:cs="Times New Roman"/>
          <w:sz w:val="24"/>
          <w:szCs w:val="24"/>
        </w:rPr>
        <w:t>Department and</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the</w:t>
      </w:r>
      <w:r w:rsidRPr="00316719">
        <w:rPr>
          <w:rFonts w:ascii="Arial Narrow" w:eastAsia="Calibri" w:hAnsi="Arial Narrow" w:cs="Times New Roman"/>
          <w:spacing w:val="-3"/>
          <w:sz w:val="24"/>
          <w:szCs w:val="24"/>
        </w:rPr>
        <w:t xml:space="preserve"> </w:t>
      </w:r>
      <w:r w:rsidRPr="00316719">
        <w:rPr>
          <w:rFonts w:ascii="Arial Narrow" w:eastAsia="Calibri" w:hAnsi="Arial Narrow" w:cs="Times New Roman"/>
          <w:sz w:val="24"/>
          <w:szCs w:val="24"/>
        </w:rPr>
        <w:t>Contractor will be through the Design Construction (Resident) Engineer.</w:t>
      </w:r>
    </w:p>
    <w:p w14:paraId="1D1848BC" w14:textId="77777777" w:rsidR="00CD54FB" w:rsidRPr="00316719" w:rsidRDefault="00CD54FB" w:rsidP="00E7557F">
      <w:pPr>
        <w:rPr>
          <w:rFonts w:ascii="Arial Narrow" w:hAnsi="Arial Narrow" w:cs="Times New Roman"/>
          <w:b/>
          <w:bCs/>
          <w:color w:val="FF0000"/>
          <w:sz w:val="24"/>
          <w:szCs w:val="24"/>
        </w:rPr>
      </w:pPr>
    </w:p>
    <w:p w14:paraId="6224E784" w14:textId="77777777" w:rsidR="00AB58BB" w:rsidRDefault="00AB58BB" w:rsidP="0090349A">
      <w:pPr>
        <w:rPr>
          <w:rFonts w:ascii="Arial Narrow" w:hAnsi="Arial Narrow" w:cs="Times New Roman"/>
          <w:b/>
          <w:bCs/>
          <w:color w:val="FF0000"/>
          <w:sz w:val="24"/>
          <w:szCs w:val="24"/>
        </w:rPr>
      </w:pPr>
    </w:p>
    <w:p w14:paraId="4E8D8B09" w14:textId="23467C8D" w:rsidR="00E7557F" w:rsidRPr="00316719" w:rsidRDefault="00E7557F" w:rsidP="0090349A">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ON ALL PROJECT</w:t>
      </w:r>
      <w:r w:rsidR="0090349A">
        <w:rPr>
          <w:rFonts w:ascii="Arial Narrow" w:hAnsi="Arial Narrow" w:cs="Times New Roman"/>
          <w:b/>
          <w:bCs/>
          <w:color w:val="FF0000"/>
          <w:sz w:val="24"/>
          <w:szCs w:val="24"/>
        </w:rPr>
        <w:t>S</w:t>
      </w:r>
    </w:p>
    <w:p w14:paraId="0B8ED7FB" w14:textId="77777777" w:rsidR="00CD54FB" w:rsidRDefault="00CD54FB" w:rsidP="0090349A">
      <w:pPr>
        <w:rPr>
          <w:rFonts w:ascii="Arial Narrow" w:hAnsi="Arial Narrow" w:cs="Times New Roman"/>
          <w:b/>
          <w:bCs/>
          <w:color w:val="FF0000"/>
          <w:sz w:val="24"/>
          <w:szCs w:val="24"/>
        </w:rPr>
      </w:pPr>
    </w:p>
    <w:p w14:paraId="343571FD" w14:textId="77777777" w:rsidR="0090349A" w:rsidRPr="00316719" w:rsidRDefault="0090349A" w:rsidP="0090349A">
      <w:pPr>
        <w:rPr>
          <w:rFonts w:ascii="Arial Narrow" w:hAnsi="Arial Narrow" w:cs="Times New Roman"/>
          <w:b/>
          <w:bCs/>
          <w:color w:val="FF0000"/>
          <w:sz w:val="24"/>
          <w:szCs w:val="24"/>
        </w:rPr>
      </w:pPr>
    </w:p>
    <w:p w14:paraId="420DBECC" w14:textId="77777777" w:rsidR="00E7557F" w:rsidRPr="00316719" w:rsidRDefault="00E7557F" w:rsidP="0090349A">
      <w:pPr>
        <w:rPr>
          <w:rFonts w:ascii="Arial Narrow" w:hAnsi="Arial Narrow" w:cs="Times New Roman"/>
          <w:b/>
          <w:bCs/>
          <w:sz w:val="24"/>
          <w:szCs w:val="24"/>
        </w:rPr>
      </w:pPr>
      <w:r w:rsidRPr="00316719">
        <w:rPr>
          <w:rFonts w:ascii="Arial Narrow" w:hAnsi="Arial Narrow" w:cs="Times New Roman"/>
          <w:b/>
          <w:bCs/>
          <w:sz w:val="24"/>
          <w:szCs w:val="24"/>
        </w:rPr>
        <w:t>CONSULTANT CONFLICT OF INTEREST</w:t>
      </w:r>
    </w:p>
    <w:p w14:paraId="47622240" w14:textId="77777777" w:rsidR="0090349A" w:rsidRDefault="0090349A" w:rsidP="0090349A">
      <w:pPr>
        <w:suppressAutoHyphens/>
        <w:rPr>
          <w:rFonts w:ascii="Arial Narrow" w:hAnsi="Arial Narrow" w:cs="Times New Roman"/>
          <w:sz w:val="24"/>
          <w:szCs w:val="24"/>
        </w:rPr>
      </w:pPr>
    </w:p>
    <w:p w14:paraId="2F149285" w14:textId="0162D3C0" w:rsidR="00E7557F" w:rsidRPr="00316719" w:rsidRDefault="00E7557F" w:rsidP="0090349A">
      <w:pPr>
        <w:suppressAutoHyphens/>
        <w:rPr>
          <w:rFonts w:ascii="Arial Narrow" w:hAnsi="Arial Narrow" w:cs="Times New Roman"/>
          <w:sz w:val="24"/>
          <w:szCs w:val="24"/>
        </w:rPr>
      </w:pPr>
      <w:r w:rsidRPr="00316719">
        <w:rPr>
          <w:rFonts w:ascii="Arial Narrow" w:hAnsi="Arial Narrow" w:cs="Times New Roman"/>
          <w:sz w:val="24"/>
          <w:szCs w:val="24"/>
        </w:rPr>
        <w:t>The Consultant and sub-consultants, as the designers of this project, agree that no one in their firms will perform any services for the contractor on the construction of this project.</w:t>
      </w:r>
      <w:r w:rsidRPr="00316719" w:rsidDel="0056209E">
        <w:rPr>
          <w:rFonts w:ascii="Arial Narrow" w:hAnsi="Arial Narrow" w:cs="Times New Roman"/>
          <w:sz w:val="24"/>
          <w:szCs w:val="24"/>
        </w:rPr>
        <w:t xml:space="preserve"> </w:t>
      </w:r>
    </w:p>
    <w:p w14:paraId="4345CFC2" w14:textId="77777777" w:rsidR="00E7557F" w:rsidRPr="00316719" w:rsidRDefault="00E7557F" w:rsidP="0090349A">
      <w:pPr>
        <w:suppressAutoHyphens/>
        <w:rPr>
          <w:rFonts w:ascii="Arial Narrow" w:hAnsi="Arial Narrow" w:cs="Times New Roman"/>
          <w:sz w:val="24"/>
          <w:szCs w:val="24"/>
        </w:rPr>
      </w:pPr>
    </w:p>
    <w:p w14:paraId="68401E57" w14:textId="77777777" w:rsidR="00E7557F" w:rsidRPr="00316719" w:rsidRDefault="00E7557F" w:rsidP="0090349A">
      <w:pPr>
        <w:suppressAutoHyphens/>
        <w:rPr>
          <w:rFonts w:ascii="Arial Narrow" w:hAnsi="Arial Narrow" w:cs="Times New Roman"/>
          <w:sz w:val="24"/>
          <w:szCs w:val="24"/>
        </w:rPr>
      </w:pPr>
      <w:r w:rsidRPr="00316719">
        <w:rPr>
          <w:rFonts w:ascii="Arial Narrow" w:hAnsi="Arial Narrow" w:cs="Times New Roman"/>
          <w:sz w:val="24"/>
          <w:szCs w:val="24"/>
        </w:rPr>
        <w:t>The following Consultants worked on the design of this project:</w:t>
      </w:r>
    </w:p>
    <w:p w14:paraId="7ED8D9C6" w14:textId="77777777" w:rsidR="00E7557F" w:rsidRPr="00316719" w:rsidRDefault="00E7557F" w:rsidP="0090349A">
      <w:pPr>
        <w:suppressAutoHyphens/>
        <w:rPr>
          <w:rFonts w:ascii="Arial Narrow" w:hAnsi="Arial Narrow" w:cs="Times New Roman"/>
          <w:sz w:val="24"/>
          <w:szCs w:val="24"/>
        </w:rPr>
      </w:pPr>
    </w:p>
    <w:p w14:paraId="60278FE4" w14:textId="77777777" w:rsidR="00E7557F" w:rsidRPr="00316719" w:rsidRDefault="00E7557F" w:rsidP="0090349A">
      <w:pPr>
        <w:suppressAutoHyphens/>
        <w:rPr>
          <w:rFonts w:ascii="Arial Narrow" w:hAnsi="Arial Narrow" w:cs="Times New Roman"/>
          <w:color w:val="4472C4" w:themeColor="accent1"/>
          <w:sz w:val="24"/>
          <w:szCs w:val="24"/>
        </w:rPr>
      </w:pPr>
      <w:r w:rsidRPr="00316719">
        <w:rPr>
          <w:rFonts w:ascii="Arial Narrow" w:hAnsi="Arial Narrow" w:cs="Times New Roman"/>
          <w:sz w:val="24"/>
          <w:szCs w:val="24"/>
        </w:rPr>
        <w:tab/>
      </w:r>
      <w:r w:rsidRPr="00316719">
        <w:rPr>
          <w:rFonts w:ascii="Arial Narrow" w:hAnsi="Arial Narrow" w:cs="Times New Roman"/>
          <w:color w:val="4472C4" w:themeColor="accent1"/>
          <w:sz w:val="24"/>
          <w:szCs w:val="24"/>
        </w:rPr>
        <w:t>XYZ Consultant</w:t>
      </w:r>
    </w:p>
    <w:p w14:paraId="68C80D8B" w14:textId="77777777" w:rsidR="00E7557F" w:rsidRPr="00316719" w:rsidRDefault="00E7557F" w:rsidP="0090349A">
      <w:pPr>
        <w:suppressAutoHyphens/>
        <w:rPr>
          <w:rFonts w:ascii="Arial Narrow" w:hAnsi="Arial Narrow" w:cs="Times New Roman"/>
          <w:color w:val="4472C4" w:themeColor="accent1"/>
          <w:sz w:val="24"/>
          <w:szCs w:val="24"/>
        </w:rPr>
      </w:pPr>
      <w:r w:rsidRPr="00316719">
        <w:rPr>
          <w:rFonts w:ascii="Arial Narrow" w:hAnsi="Arial Narrow" w:cs="Times New Roman"/>
          <w:color w:val="4472C4" w:themeColor="accent1"/>
          <w:sz w:val="24"/>
          <w:szCs w:val="24"/>
        </w:rPr>
        <w:tab/>
        <w:t>XYZ Consultant</w:t>
      </w:r>
    </w:p>
    <w:p w14:paraId="62DEDEB5" w14:textId="77777777" w:rsidR="00CD54FB" w:rsidRDefault="00CD54FB" w:rsidP="0090349A">
      <w:pPr>
        <w:rPr>
          <w:rFonts w:ascii="Arial Narrow" w:hAnsi="Arial Narrow" w:cs="Times New Roman"/>
          <w:b/>
          <w:bCs/>
          <w:color w:val="FF0000"/>
          <w:sz w:val="24"/>
          <w:szCs w:val="24"/>
        </w:rPr>
      </w:pPr>
    </w:p>
    <w:p w14:paraId="225DE2ED" w14:textId="77777777" w:rsidR="0090349A" w:rsidRPr="00316719" w:rsidRDefault="0090349A" w:rsidP="0090349A">
      <w:pPr>
        <w:rPr>
          <w:rFonts w:ascii="Arial Narrow" w:hAnsi="Arial Narrow" w:cs="Times New Roman"/>
          <w:b/>
          <w:bCs/>
          <w:color w:val="FF0000"/>
          <w:sz w:val="24"/>
          <w:szCs w:val="24"/>
        </w:rPr>
      </w:pPr>
    </w:p>
    <w:p w14:paraId="2AE7770A" w14:textId="75153F2F" w:rsidR="00E7557F" w:rsidRPr="00316719" w:rsidRDefault="00E7557F" w:rsidP="0090349A">
      <w:pPr>
        <w:rPr>
          <w:rFonts w:ascii="Arial Narrow" w:hAnsi="Arial Narrow" w:cs="Times New Roman"/>
          <w:sz w:val="24"/>
          <w:szCs w:val="24"/>
        </w:rPr>
      </w:pPr>
      <w:r w:rsidRPr="00316719">
        <w:rPr>
          <w:rFonts w:ascii="Arial Narrow" w:eastAsia="Arial Narrow" w:hAnsi="Arial Narrow" w:cs="Times New Roman"/>
          <w:b/>
          <w:bCs/>
          <w:color w:val="FF0000"/>
          <w:sz w:val="24"/>
          <w:szCs w:val="24"/>
        </w:rPr>
        <w:t>INCLUDE FOR ALL PROJECTS WHERE DAVIS BACON WAGES APPLY</w:t>
      </w:r>
    </w:p>
    <w:p w14:paraId="12544C2C" w14:textId="77777777" w:rsidR="00E7557F" w:rsidRDefault="00E7557F" w:rsidP="0090349A">
      <w:pPr>
        <w:rPr>
          <w:rFonts w:ascii="Arial Narrow" w:hAnsi="Arial Narrow"/>
          <w:sz w:val="24"/>
          <w:szCs w:val="24"/>
        </w:rPr>
      </w:pPr>
    </w:p>
    <w:p w14:paraId="68B56B11" w14:textId="77777777" w:rsidR="0090349A" w:rsidRPr="00316719" w:rsidRDefault="0090349A" w:rsidP="0090349A">
      <w:pPr>
        <w:rPr>
          <w:rFonts w:ascii="Arial Narrow" w:hAnsi="Arial Narrow"/>
          <w:sz w:val="24"/>
          <w:szCs w:val="24"/>
        </w:rPr>
      </w:pPr>
    </w:p>
    <w:p w14:paraId="12475726" w14:textId="15A8E0D7" w:rsidR="00E7557F" w:rsidRPr="00316719" w:rsidRDefault="00E7557F" w:rsidP="0090349A">
      <w:pPr>
        <w:rPr>
          <w:rFonts w:ascii="Arial Narrow" w:hAnsi="Arial Narrow"/>
          <w:b/>
          <w:bCs/>
          <w:sz w:val="24"/>
          <w:szCs w:val="24"/>
        </w:rPr>
      </w:pPr>
      <w:r w:rsidRPr="00316719">
        <w:rPr>
          <w:rFonts w:ascii="Arial Narrow" w:hAnsi="Arial Narrow"/>
          <w:b/>
          <w:bCs/>
          <w:sz w:val="24"/>
          <w:szCs w:val="24"/>
        </w:rPr>
        <w:t>GENERAL WAGE DECISION</w:t>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r>
      <w:r w:rsidR="0090349A">
        <w:rPr>
          <w:rFonts w:ascii="Arial Narrow" w:hAnsi="Arial Narrow"/>
          <w:b/>
          <w:bCs/>
          <w:sz w:val="24"/>
          <w:szCs w:val="24"/>
        </w:rPr>
        <w:tab/>
        <w:t xml:space="preserve">    </w:t>
      </w:r>
      <w:r w:rsidRPr="00316719">
        <w:rPr>
          <w:rFonts w:ascii="Arial Narrow" w:hAnsi="Arial Narrow"/>
          <w:b/>
          <w:bCs/>
          <w:sz w:val="24"/>
          <w:szCs w:val="24"/>
        </w:rPr>
        <w:t>01/18</w:t>
      </w:r>
    </w:p>
    <w:p w14:paraId="55E71110" w14:textId="77777777" w:rsidR="00E7557F" w:rsidRPr="00316719" w:rsidRDefault="00E7557F" w:rsidP="0090349A">
      <w:pPr>
        <w:rPr>
          <w:rFonts w:ascii="Arial Narrow" w:hAnsi="Arial Narrow" w:cs="Times New Roman"/>
          <w:snapToGrid w:val="0"/>
          <w:sz w:val="24"/>
          <w:szCs w:val="24"/>
        </w:rPr>
      </w:pPr>
    </w:p>
    <w:p w14:paraId="6C587D8F" w14:textId="1C867EDD" w:rsidR="00E7557F" w:rsidRPr="00316719" w:rsidRDefault="00E7557F" w:rsidP="0090349A">
      <w:pPr>
        <w:rPr>
          <w:rFonts w:ascii="Arial Narrow" w:hAnsi="Arial Narrow" w:cs="Times New Roman"/>
          <w:b/>
          <w:bCs/>
          <w:color w:val="FF0000"/>
          <w:sz w:val="24"/>
          <w:szCs w:val="24"/>
        </w:rPr>
      </w:pPr>
      <w:r w:rsidRPr="00316719">
        <w:rPr>
          <w:rFonts w:ascii="Arial Narrow" w:hAnsi="Arial Narrow" w:cs="Times New Roman"/>
          <w:snapToGrid w:val="0"/>
          <w:sz w:val="24"/>
          <w:szCs w:val="24"/>
        </w:rPr>
        <w:t>Upon written request 10 calendar days before the bid opening date, the Department will provide a missing job classification, wage rate, and fringe benefit rate as outlined on FHWA-1273 IV.1.b to all plan holders as addenda.</w:t>
      </w:r>
    </w:p>
    <w:p w14:paraId="352DEB23" w14:textId="77777777" w:rsidR="00CD54FB" w:rsidRDefault="00CD54FB" w:rsidP="0090349A">
      <w:pPr>
        <w:rPr>
          <w:rFonts w:ascii="Arial Narrow" w:hAnsi="Arial Narrow" w:cs="Times New Roman"/>
          <w:b/>
          <w:bCs/>
          <w:color w:val="FF0000"/>
          <w:sz w:val="24"/>
          <w:szCs w:val="24"/>
        </w:rPr>
      </w:pPr>
    </w:p>
    <w:p w14:paraId="79D82B2D" w14:textId="77777777" w:rsidR="00C25204" w:rsidRDefault="00C25204" w:rsidP="0090349A">
      <w:pPr>
        <w:rPr>
          <w:rFonts w:ascii="Arial Narrow" w:hAnsi="Arial Narrow" w:cs="Times New Roman"/>
          <w:b/>
          <w:bCs/>
          <w:color w:val="FF0000"/>
          <w:sz w:val="24"/>
          <w:szCs w:val="24"/>
        </w:rPr>
      </w:pPr>
    </w:p>
    <w:p w14:paraId="768A6B10" w14:textId="04277C4C" w:rsidR="0090349A" w:rsidRPr="00316719" w:rsidRDefault="0090349A" w:rsidP="0090349A">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ON PROJECT</w:t>
      </w:r>
      <w:r>
        <w:rPr>
          <w:rFonts w:ascii="Arial Narrow" w:hAnsi="Arial Narrow" w:cs="Times New Roman"/>
          <w:b/>
          <w:bCs/>
          <w:color w:val="FF0000"/>
          <w:sz w:val="24"/>
          <w:szCs w:val="24"/>
        </w:rPr>
        <w:t>S WHERE GRANULAR BORROW WILL BE IMPORTED</w:t>
      </w:r>
    </w:p>
    <w:p w14:paraId="19FAC15D" w14:textId="77777777" w:rsidR="00316719" w:rsidRDefault="00316719" w:rsidP="0090349A">
      <w:pPr>
        <w:rPr>
          <w:rFonts w:ascii="Arial Narrow" w:hAnsi="Arial Narrow" w:cs="Times New Roman"/>
          <w:b/>
          <w:bCs/>
          <w:color w:val="FF0000"/>
          <w:sz w:val="24"/>
          <w:szCs w:val="24"/>
        </w:rPr>
      </w:pPr>
    </w:p>
    <w:p w14:paraId="1D9DD750" w14:textId="77777777" w:rsidR="0090349A" w:rsidRPr="00316719" w:rsidRDefault="0090349A" w:rsidP="0090349A">
      <w:pPr>
        <w:rPr>
          <w:rFonts w:ascii="Arial Narrow" w:hAnsi="Arial Narrow" w:cs="Times New Roman"/>
          <w:b/>
          <w:bCs/>
          <w:color w:val="FF0000"/>
          <w:sz w:val="24"/>
          <w:szCs w:val="24"/>
        </w:rPr>
      </w:pPr>
    </w:p>
    <w:p w14:paraId="27D7DDB1" w14:textId="77777777" w:rsidR="00316719" w:rsidRPr="0090349A" w:rsidRDefault="00316719" w:rsidP="0090349A">
      <w:pPr>
        <w:pStyle w:val="Heading1"/>
        <w:spacing w:before="0"/>
        <w:rPr>
          <w:rFonts w:ascii="Arial Narrow" w:hAnsi="Arial Narrow" w:cs="Times New Roman"/>
          <w:b/>
          <w:bCs/>
          <w:sz w:val="24"/>
          <w:szCs w:val="24"/>
        </w:rPr>
      </w:pPr>
      <w:bookmarkStart w:id="0" w:name="_Hlk216857980"/>
      <w:r w:rsidRPr="0090349A">
        <w:rPr>
          <w:rFonts w:ascii="Arial Narrow" w:hAnsi="Arial Narrow" w:cs="Times New Roman"/>
          <w:b/>
          <w:bCs/>
          <w:color w:val="auto"/>
          <w:sz w:val="24"/>
          <w:szCs w:val="24"/>
        </w:rPr>
        <w:t>GRANULAR BORROW</w:t>
      </w:r>
    </w:p>
    <w:p w14:paraId="1F60A7F1" w14:textId="77777777" w:rsidR="00316719" w:rsidRPr="00316719" w:rsidRDefault="00316719" w:rsidP="0090349A">
      <w:pPr>
        <w:rPr>
          <w:rFonts w:ascii="Arial Narrow" w:hAnsi="Arial Narrow" w:cs="Times New Roman"/>
          <w:snapToGrid w:val="0"/>
          <w:sz w:val="24"/>
          <w:szCs w:val="24"/>
        </w:rPr>
      </w:pPr>
    </w:p>
    <w:p w14:paraId="57746873" w14:textId="5A179DD1" w:rsidR="00316719" w:rsidRPr="00316719" w:rsidRDefault="00316719" w:rsidP="0090349A">
      <w:pPr>
        <w:rPr>
          <w:rFonts w:ascii="Arial Narrow" w:hAnsi="Arial Narrow" w:cs="Times New Roman"/>
          <w:b/>
          <w:bCs/>
          <w:color w:val="FF0000"/>
          <w:sz w:val="24"/>
          <w:szCs w:val="24"/>
        </w:rPr>
      </w:pPr>
      <w:r w:rsidRPr="00316719">
        <w:rPr>
          <w:rFonts w:ascii="Arial Narrow" w:hAnsi="Arial Narrow" w:cs="Times New Roman"/>
          <w:sz w:val="24"/>
          <w:szCs w:val="24"/>
        </w:rPr>
        <w:t xml:space="preserve">Granular Borrow </w:t>
      </w:r>
      <w:proofErr w:type="gramStart"/>
      <w:r w:rsidRPr="00316719">
        <w:rPr>
          <w:rFonts w:ascii="Arial Narrow" w:hAnsi="Arial Narrow" w:cs="Times New Roman"/>
          <w:sz w:val="24"/>
          <w:szCs w:val="24"/>
        </w:rPr>
        <w:t>to</w:t>
      </w:r>
      <w:proofErr w:type="gramEnd"/>
      <w:r w:rsidRPr="00316719">
        <w:rPr>
          <w:rFonts w:ascii="Arial Narrow" w:hAnsi="Arial Narrow" w:cs="Times New Roman"/>
          <w:sz w:val="24"/>
          <w:szCs w:val="24"/>
        </w:rPr>
        <w:t xml:space="preserve"> be imported only when suitable excavated material is not available for embankments. The use of import must be approved by the Engineer prior to placement.</w:t>
      </w:r>
      <w:bookmarkEnd w:id="0"/>
    </w:p>
    <w:p w14:paraId="6E688F98" w14:textId="77777777" w:rsidR="00316719" w:rsidRPr="00316719" w:rsidRDefault="00316719" w:rsidP="0090349A">
      <w:pPr>
        <w:rPr>
          <w:rFonts w:ascii="Arial Narrow" w:hAnsi="Arial Narrow" w:cs="Times New Roman"/>
          <w:b/>
          <w:bCs/>
          <w:color w:val="FF0000"/>
          <w:sz w:val="24"/>
          <w:szCs w:val="24"/>
        </w:rPr>
      </w:pPr>
    </w:p>
    <w:p w14:paraId="18D4E22C" w14:textId="77777777" w:rsidR="00CD54FB" w:rsidRPr="00316719" w:rsidRDefault="00CD54FB" w:rsidP="0090349A">
      <w:pPr>
        <w:rPr>
          <w:rFonts w:ascii="Arial Narrow" w:hAnsi="Arial Narrow" w:cs="Times New Roman"/>
          <w:b/>
          <w:bCs/>
          <w:color w:val="FF0000"/>
          <w:sz w:val="24"/>
          <w:szCs w:val="24"/>
        </w:rPr>
      </w:pPr>
    </w:p>
    <w:p w14:paraId="7641C477" w14:textId="77777777" w:rsidR="00AB58BB" w:rsidRDefault="00AB58BB" w:rsidP="0090349A">
      <w:pPr>
        <w:rPr>
          <w:rFonts w:ascii="Arial Narrow" w:hAnsi="Arial Narrow" w:cs="Times New Roman"/>
          <w:b/>
          <w:bCs/>
          <w:color w:val="FF0000"/>
          <w:sz w:val="24"/>
          <w:szCs w:val="24"/>
        </w:rPr>
      </w:pPr>
    </w:p>
    <w:p w14:paraId="79367A25" w14:textId="3CD298EE" w:rsidR="007E55A8" w:rsidRPr="00316719" w:rsidRDefault="007E55A8" w:rsidP="0090349A">
      <w:pPr>
        <w:rPr>
          <w:rFonts w:ascii="Arial Narrow" w:hAnsi="Arial Narrow" w:cs="Times New Roman"/>
          <w:b/>
          <w:color w:val="FF0000"/>
          <w:sz w:val="24"/>
          <w:szCs w:val="24"/>
        </w:rPr>
      </w:pPr>
      <w:r w:rsidRPr="00316719">
        <w:rPr>
          <w:rFonts w:ascii="Arial Narrow" w:hAnsi="Arial Narrow" w:cs="Times New Roman"/>
          <w:b/>
          <w:bCs/>
          <w:color w:val="FF0000"/>
          <w:sz w:val="24"/>
          <w:szCs w:val="24"/>
        </w:rPr>
        <w:lastRenderedPageBreak/>
        <w:t xml:space="preserve">USE FOR ALL LHTAC PROJECTS USING SUPERPAVE HMA  </w:t>
      </w:r>
    </w:p>
    <w:p w14:paraId="6CFF43A4" w14:textId="7E9DE909" w:rsidR="007E55A8" w:rsidRPr="0090349A" w:rsidRDefault="00E7557F" w:rsidP="0090349A">
      <w:pPr>
        <w:rPr>
          <w:rFonts w:ascii="Arial Narrow" w:hAnsi="Arial Narrow" w:cs="Times New Roman"/>
          <w:sz w:val="20"/>
          <w:szCs w:val="20"/>
        </w:rPr>
      </w:pPr>
      <w:r w:rsidRPr="0090349A">
        <w:rPr>
          <w:rFonts w:ascii="Arial Narrow" w:hAnsi="Arial Narrow" w:cs="Times New Roman"/>
          <w:color w:val="FF0000"/>
          <w:sz w:val="20"/>
          <w:szCs w:val="20"/>
        </w:rPr>
        <w:t>(For quantity above 750 Tons and below 2250 Tons)</w:t>
      </w:r>
    </w:p>
    <w:p w14:paraId="4FEDC9D4" w14:textId="77777777" w:rsidR="007E55A8" w:rsidRDefault="007E55A8" w:rsidP="0090349A">
      <w:pPr>
        <w:rPr>
          <w:rFonts w:ascii="Arial Narrow" w:hAnsi="Arial Narrow" w:cs="Times New Roman"/>
          <w:sz w:val="24"/>
          <w:szCs w:val="24"/>
        </w:rPr>
      </w:pPr>
    </w:p>
    <w:p w14:paraId="53154E70" w14:textId="77777777" w:rsidR="0090349A" w:rsidRPr="00316719" w:rsidRDefault="0090349A" w:rsidP="0090349A">
      <w:pPr>
        <w:rPr>
          <w:rFonts w:ascii="Arial Narrow" w:hAnsi="Arial Narrow" w:cs="Times New Roman"/>
          <w:sz w:val="24"/>
          <w:szCs w:val="24"/>
        </w:rPr>
      </w:pPr>
    </w:p>
    <w:p w14:paraId="1503BBFE" w14:textId="77777777" w:rsidR="00E7557F" w:rsidRPr="00316719" w:rsidRDefault="00E7557F" w:rsidP="0090349A">
      <w:pPr>
        <w:tabs>
          <w:tab w:val="right" w:pos="9360"/>
        </w:tabs>
        <w:rPr>
          <w:rFonts w:ascii="Arial Narrow" w:hAnsi="Arial Narrow"/>
          <w:b/>
          <w:bCs/>
          <w:sz w:val="24"/>
          <w:szCs w:val="24"/>
        </w:rPr>
      </w:pPr>
      <w:r w:rsidRPr="00316719">
        <w:rPr>
          <w:rFonts w:ascii="Arial Narrow" w:hAnsi="Arial Narrow"/>
          <w:b/>
          <w:bCs/>
          <w:sz w:val="24"/>
          <w:szCs w:val="24"/>
        </w:rPr>
        <w:t>HMA – SMALL QUANTITIES</w:t>
      </w:r>
    </w:p>
    <w:p w14:paraId="4B4FC8ED" w14:textId="77777777" w:rsidR="00E7557F" w:rsidRPr="00316719" w:rsidRDefault="00E7557F" w:rsidP="0090349A">
      <w:pPr>
        <w:tabs>
          <w:tab w:val="right" w:pos="9360"/>
        </w:tabs>
        <w:rPr>
          <w:rFonts w:ascii="Arial Narrow" w:hAnsi="Arial Narrow"/>
          <w:sz w:val="24"/>
          <w:szCs w:val="24"/>
        </w:rPr>
      </w:pPr>
    </w:p>
    <w:p w14:paraId="76A3C33C" w14:textId="4EDC1B24" w:rsidR="00D0468C" w:rsidRPr="00316719" w:rsidRDefault="00E7557F" w:rsidP="0090349A">
      <w:pPr>
        <w:rPr>
          <w:rFonts w:ascii="Arial Narrow" w:hAnsi="Arial Narrow" w:cstheme="minorBidi"/>
          <w:sz w:val="24"/>
          <w:szCs w:val="24"/>
        </w:rPr>
      </w:pPr>
      <w:r w:rsidRPr="00316719">
        <w:rPr>
          <w:rFonts w:ascii="Arial Narrow" w:hAnsi="Arial Narrow"/>
          <w:sz w:val="24"/>
          <w:szCs w:val="24"/>
        </w:rPr>
        <w:t xml:space="preserve">The Department does not require acceptance test strips on small </w:t>
      </w:r>
      <w:proofErr w:type="gramStart"/>
      <w:r w:rsidRPr="00316719">
        <w:rPr>
          <w:rFonts w:ascii="Arial Narrow" w:hAnsi="Arial Narrow"/>
          <w:sz w:val="24"/>
          <w:szCs w:val="24"/>
        </w:rPr>
        <w:t>quantity pavement</w:t>
      </w:r>
      <w:proofErr w:type="gramEnd"/>
      <w:r w:rsidRPr="00316719">
        <w:rPr>
          <w:rFonts w:ascii="Arial Narrow" w:hAnsi="Arial Narrow"/>
          <w:sz w:val="24"/>
          <w:szCs w:val="24"/>
        </w:rPr>
        <w:t xml:space="preserve"> (e.g., less than 2250 tons), nonstructural pavement, or temporary pavement. Submit HMA mix designs regardless of project pavement quantity for approval. The Contractor is responsible for quality control testing.</w:t>
      </w:r>
    </w:p>
    <w:p w14:paraId="4EC21BCA" w14:textId="77777777" w:rsidR="00316719" w:rsidRPr="00316719" w:rsidRDefault="00316719" w:rsidP="0090349A">
      <w:pPr>
        <w:rPr>
          <w:rFonts w:ascii="Arial Narrow" w:hAnsi="Arial Narrow" w:cs="Times New Roman"/>
          <w:b/>
          <w:bCs/>
          <w:color w:val="FF0000"/>
          <w:sz w:val="24"/>
          <w:szCs w:val="24"/>
        </w:rPr>
      </w:pPr>
    </w:p>
    <w:p w14:paraId="338E037D" w14:textId="77777777" w:rsidR="00C25204" w:rsidRDefault="00C25204" w:rsidP="0090349A">
      <w:pPr>
        <w:rPr>
          <w:rFonts w:ascii="Arial Narrow" w:hAnsi="Arial Narrow" w:cs="Times New Roman"/>
          <w:b/>
          <w:bCs/>
          <w:color w:val="FF0000"/>
          <w:sz w:val="24"/>
          <w:szCs w:val="24"/>
        </w:rPr>
      </w:pPr>
    </w:p>
    <w:p w14:paraId="0E996170" w14:textId="5E892916" w:rsidR="00E7557F" w:rsidRPr="00316719" w:rsidRDefault="00E7557F" w:rsidP="0090349A">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PROJECTS WITH LATE PAVING POTENTIAL</w:t>
      </w:r>
    </w:p>
    <w:p w14:paraId="2D3BBD23" w14:textId="4FF6FB8E" w:rsidR="00E7557F" w:rsidRPr="00316719" w:rsidRDefault="0090349A" w:rsidP="0090349A">
      <w:pPr>
        <w:rPr>
          <w:rFonts w:ascii="Arial Narrow" w:hAnsi="Arial Narrow" w:cs="Times New Roman"/>
          <w:b/>
          <w:bCs/>
          <w:sz w:val="24"/>
          <w:szCs w:val="24"/>
        </w:rPr>
      </w:pPr>
      <w:r w:rsidRPr="0090349A">
        <w:rPr>
          <w:rFonts w:ascii="Arial Narrow" w:hAnsi="Arial Narrow" w:cs="Times New Roman"/>
          <w:color w:val="FF0000"/>
          <w:sz w:val="20"/>
          <w:szCs w:val="20"/>
        </w:rPr>
        <w:t>(</w:t>
      </w:r>
      <w:r>
        <w:rPr>
          <w:rFonts w:ascii="Arial Narrow" w:hAnsi="Arial Narrow" w:cs="Times New Roman"/>
          <w:color w:val="FF0000"/>
          <w:sz w:val="20"/>
          <w:szCs w:val="20"/>
        </w:rPr>
        <w:t>This must be approved by LHTAC Construction Manager for use</w:t>
      </w:r>
      <w:r w:rsidRPr="0090349A">
        <w:rPr>
          <w:rFonts w:ascii="Arial Narrow" w:hAnsi="Arial Narrow" w:cs="Times New Roman"/>
          <w:color w:val="FF0000"/>
          <w:sz w:val="20"/>
          <w:szCs w:val="20"/>
        </w:rPr>
        <w:t>)</w:t>
      </w:r>
    </w:p>
    <w:p w14:paraId="67D3AB13" w14:textId="77777777" w:rsidR="00E7557F" w:rsidRPr="00316719" w:rsidRDefault="00E7557F" w:rsidP="0090349A">
      <w:pPr>
        <w:rPr>
          <w:rFonts w:ascii="Arial Narrow" w:hAnsi="Arial Narrow" w:cs="Times New Roman"/>
          <w:b/>
          <w:bCs/>
          <w:sz w:val="24"/>
          <w:szCs w:val="24"/>
        </w:rPr>
      </w:pPr>
    </w:p>
    <w:p w14:paraId="0260FFF0" w14:textId="77777777" w:rsidR="00C25204" w:rsidRDefault="00C25204" w:rsidP="0090349A">
      <w:pPr>
        <w:rPr>
          <w:rFonts w:ascii="Arial Narrow" w:hAnsi="Arial Narrow" w:cs="Times New Roman"/>
          <w:b/>
          <w:bCs/>
          <w:sz w:val="24"/>
          <w:szCs w:val="24"/>
        </w:rPr>
      </w:pPr>
    </w:p>
    <w:p w14:paraId="3E56DD0E" w14:textId="6BDFC3A2" w:rsidR="00E7557F" w:rsidRPr="00316719" w:rsidRDefault="00E7557F" w:rsidP="0090349A">
      <w:pPr>
        <w:rPr>
          <w:rFonts w:ascii="Arial Narrow" w:hAnsi="Arial Narrow" w:cs="Times New Roman"/>
          <w:b/>
          <w:bCs/>
          <w:sz w:val="24"/>
          <w:szCs w:val="24"/>
        </w:rPr>
      </w:pPr>
      <w:r w:rsidRPr="00316719">
        <w:rPr>
          <w:rFonts w:ascii="Arial Narrow" w:hAnsi="Arial Narrow" w:cs="Times New Roman"/>
          <w:b/>
          <w:bCs/>
          <w:sz w:val="24"/>
          <w:szCs w:val="24"/>
        </w:rPr>
        <w:t>HMA PAVEMENT</w:t>
      </w:r>
    </w:p>
    <w:p w14:paraId="256B442B" w14:textId="77777777" w:rsidR="00E7557F" w:rsidRPr="00316719" w:rsidRDefault="00E7557F" w:rsidP="0090349A">
      <w:pPr>
        <w:rPr>
          <w:rFonts w:ascii="Arial Narrow" w:eastAsia="Times New Roman" w:hAnsi="Arial Narrow" w:cs="Times New Roman"/>
          <w:b/>
          <w:snapToGrid w:val="0"/>
          <w:sz w:val="24"/>
          <w:szCs w:val="24"/>
        </w:rPr>
      </w:pPr>
      <w:r w:rsidRPr="00316719">
        <w:rPr>
          <w:rFonts w:ascii="Arial Narrow" w:eastAsia="Times New Roman" w:hAnsi="Arial Narrow" w:cs="Times New Roman"/>
          <w:b/>
          <w:snapToGrid w:val="0"/>
          <w:sz w:val="24"/>
          <w:szCs w:val="24"/>
        </w:rPr>
        <w:tab/>
      </w:r>
      <w:r w:rsidRPr="00316719">
        <w:rPr>
          <w:rFonts w:ascii="Arial Narrow" w:eastAsia="Times New Roman" w:hAnsi="Arial Narrow" w:cs="Times New Roman"/>
          <w:b/>
          <w:snapToGrid w:val="0"/>
          <w:sz w:val="24"/>
          <w:szCs w:val="24"/>
        </w:rPr>
        <w:tab/>
      </w:r>
    </w:p>
    <w:p w14:paraId="28C8AEA1" w14:textId="3E621F1B" w:rsidR="00D0468C" w:rsidRPr="00316719" w:rsidRDefault="00E7557F" w:rsidP="0090349A">
      <w:pPr>
        <w:autoSpaceDE w:val="0"/>
        <w:autoSpaceDN w:val="0"/>
        <w:adjustRightInd w:val="0"/>
        <w:rPr>
          <w:rFonts w:ascii="Arial Narrow" w:hAnsi="Arial Narrow" w:cstheme="minorBidi"/>
          <w:sz w:val="24"/>
          <w:szCs w:val="24"/>
        </w:rPr>
      </w:pPr>
      <w:r w:rsidRPr="00316719">
        <w:rPr>
          <w:rFonts w:ascii="Arial Narrow" w:eastAsia="Calibri" w:hAnsi="Arial Narrow" w:cs="Times New Roman"/>
          <w:bCs/>
          <w:sz w:val="24"/>
          <w:szCs w:val="24"/>
        </w:rPr>
        <w:t>The Contractor is informed that SuperPave HMA placement may not be possible through the</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required</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Completion Date of this contract due to inclement weather. The requirements outlined</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 xml:space="preserve">in ITD Specification Section 405 will not be waived or relaxed </w:t>
      </w:r>
      <w:proofErr w:type="gramStart"/>
      <w:r w:rsidRPr="00316719">
        <w:rPr>
          <w:rFonts w:ascii="Arial Narrow" w:eastAsia="Calibri" w:hAnsi="Arial Narrow" w:cs="Times New Roman"/>
          <w:bCs/>
          <w:sz w:val="24"/>
          <w:szCs w:val="24"/>
        </w:rPr>
        <w:t>as a result of</w:t>
      </w:r>
      <w:proofErr w:type="gramEnd"/>
      <w:r w:rsidRPr="00316719">
        <w:rPr>
          <w:rFonts w:ascii="Arial Narrow" w:eastAsia="Calibri" w:hAnsi="Arial Narrow" w:cs="Times New Roman"/>
          <w:bCs/>
          <w:sz w:val="24"/>
          <w:szCs w:val="24"/>
        </w:rPr>
        <w:t xml:space="preserve"> late season paving</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and impacts due to weather. If the Contractors operations take SuperPave placement into out of</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specification paving weather, a temporary pavement will be placed at a depth of no less than</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0.15’ until weather allows in the spring</w:t>
      </w:r>
      <w:r w:rsidRPr="00316719" w:rsidDel="00162165">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to place the SuperPave surface within</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specification required conditions at no additional cost to the project. Placement, removal, traffic</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z w:val="24"/>
          <w:szCs w:val="24"/>
        </w:rPr>
        <w:t xml:space="preserve">control, and any rework required </w:t>
      </w:r>
      <w:proofErr w:type="gramStart"/>
      <w:r w:rsidRPr="00316719">
        <w:rPr>
          <w:rFonts w:ascii="Arial Narrow" w:eastAsia="Calibri" w:hAnsi="Arial Narrow" w:cs="Times New Roman"/>
          <w:bCs/>
          <w:sz w:val="24"/>
          <w:szCs w:val="24"/>
        </w:rPr>
        <w:t>as a result of</w:t>
      </w:r>
      <w:proofErr w:type="gramEnd"/>
      <w:r w:rsidRPr="00316719">
        <w:rPr>
          <w:rFonts w:ascii="Arial Narrow" w:eastAsia="Calibri" w:hAnsi="Arial Narrow" w:cs="Times New Roman"/>
          <w:bCs/>
          <w:sz w:val="24"/>
          <w:szCs w:val="24"/>
        </w:rPr>
        <w:t xml:space="preserve"> the use of Temporary Pavement will be the</w:t>
      </w:r>
      <w:r w:rsidR="0090349A">
        <w:rPr>
          <w:rFonts w:ascii="Arial Narrow" w:eastAsia="Calibri" w:hAnsi="Arial Narrow" w:cs="Times New Roman"/>
          <w:bCs/>
          <w:sz w:val="24"/>
          <w:szCs w:val="24"/>
        </w:rPr>
        <w:t xml:space="preserve"> </w:t>
      </w:r>
      <w:r w:rsidRPr="00316719">
        <w:rPr>
          <w:rFonts w:ascii="Arial Narrow" w:eastAsia="Calibri" w:hAnsi="Arial Narrow" w:cs="Times New Roman"/>
          <w:bCs/>
          <w:snapToGrid w:val="0"/>
          <w:sz w:val="24"/>
          <w:szCs w:val="24"/>
        </w:rPr>
        <w:t>responsibility of the Contractor and will be considered incidental to the project 405 item.</w:t>
      </w:r>
    </w:p>
    <w:p w14:paraId="357F149C" w14:textId="77777777" w:rsidR="00E7557F" w:rsidRPr="00316719" w:rsidRDefault="00E7557F" w:rsidP="0090349A">
      <w:pPr>
        <w:rPr>
          <w:rFonts w:ascii="Arial Narrow" w:hAnsi="Arial Narrow" w:cs="Times New Roman"/>
          <w:b/>
          <w:bCs/>
          <w:color w:val="FF0000"/>
          <w:sz w:val="24"/>
          <w:szCs w:val="24"/>
        </w:rPr>
      </w:pPr>
    </w:p>
    <w:p w14:paraId="5BF70082" w14:textId="77777777" w:rsidR="00316719" w:rsidRPr="00316719" w:rsidRDefault="00316719" w:rsidP="0090349A">
      <w:pPr>
        <w:rPr>
          <w:rFonts w:ascii="Arial Narrow" w:hAnsi="Arial Narrow" w:cs="Times New Roman"/>
          <w:b/>
          <w:bCs/>
          <w:color w:val="FF0000"/>
          <w:sz w:val="24"/>
          <w:szCs w:val="24"/>
        </w:rPr>
      </w:pPr>
    </w:p>
    <w:p w14:paraId="5B4BCEA7" w14:textId="77777777" w:rsidR="00316719" w:rsidRPr="00316719" w:rsidRDefault="00316719" w:rsidP="0090349A">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USE FOR ALL LHTAC PROJECTS WITH A COMPLETION DATE</w:t>
      </w:r>
    </w:p>
    <w:p w14:paraId="0643D3CF" w14:textId="77777777" w:rsidR="00316719" w:rsidRDefault="00316719" w:rsidP="0090349A">
      <w:pPr>
        <w:rPr>
          <w:rFonts w:ascii="Arial Narrow" w:hAnsi="Arial Narrow" w:cs="Times New Roman"/>
          <w:b/>
          <w:bCs/>
          <w:color w:val="FF0000"/>
          <w:sz w:val="24"/>
          <w:szCs w:val="24"/>
        </w:rPr>
      </w:pPr>
    </w:p>
    <w:p w14:paraId="55205E74" w14:textId="77777777" w:rsidR="0090349A" w:rsidRPr="00316719" w:rsidRDefault="0090349A" w:rsidP="0090349A">
      <w:pPr>
        <w:rPr>
          <w:rFonts w:ascii="Arial Narrow" w:hAnsi="Arial Narrow" w:cs="Times New Roman"/>
          <w:b/>
          <w:bCs/>
          <w:color w:val="FF0000"/>
          <w:sz w:val="24"/>
          <w:szCs w:val="24"/>
        </w:rPr>
      </w:pPr>
    </w:p>
    <w:p w14:paraId="37A59820" w14:textId="1AFB65BB" w:rsidR="0090349A" w:rsidRDefault="00316719" w:rsidP="0090349A">
      <w:pPr>
        <w:rPr>
          <w:rFonts w:ascii="Arial Narrow" w:hAnsi="Arial Narrow" w:cs="Times New Roman"/>
          <w:b/>
          <w:bCs/>
          <w:sz w:val="24"/>
          <w:szCs w:val="24"/>
        </w:rPr>
      </w:pPr>
      <w:r w:rsidRPr="00316719">
        <w:rPr>
          <w:rFonts w:ascii="Arial Narrow" w:hAnsi="Arial Narrow" w:cs="Times New Roman"/>
          <w:b/>
          <w:bCs/>
          <w:sz w:val="24"/>
          <w:szCs w:val="24"/>
        </w:rPr>
        <w:t xml:space="preserve">NONEXCUSABLE DELAY                                                                                                </w:t>
      </w:r>
      <w:r w:rsidR="0090349A">
        <w:rPr>
          <w:rFonts w:ascii="Arial Narrow" w:hAnsi="Arial Narrow" w:cs="Times New Roman"/>
          <w:b/>
          <w:bCs/>
          <w:sz w:val="24"/>
          <w:szCs w:val="24"/>
        </w:rPr>
        <w:tab/>
      </w:r>
      <w:r w:rsidR="0090349A">
        <w:rPr>
          <w:rFonts w:ascii="Arial Narrow" w:hAnsi="Arial Narrow" w:cs="Times New Roman"/>
          <w:b/>
          <w:bCs/>
          <w:sz w:val="24"/>
          <w:szCs w:val="24"/>
        </w:rPr>
        <w:tab/>
      </w:r>
      <w:r w:rsidRPr="00316719">
        <w:rPr>
          <w:rFonts w:ascii="Arial Narrow" w:hAnsi="Arial Narrow" w:cs="Times New Roman"/>
          <w:b/>
          <w:bCs/>
          <w:sz w:val="24"/>
          <w:szCs w:val="24"/>
        </w:rPr>
        <w:t>LHTAC</w:t>
      </w:r>
    </w:p>
    <w:p w14:paraId="61468E31" w14:textId="236D6AC4" w:rsidR="00316719" w:rsidRPr="00316719" w:rsidRDefault="00316719" w:rsidP="0090349A">
      <w:pPr>
        <w:rPr>
          <w:rFonts w:ascii="Arial Narrow" w:hAnsi="Arial Narrow" w:cs="Times New Roman"/>
          <w:b/>
          <w:bCs/>
          <w:sz w:val="24"/>
          <w:szCs w:val="24"/>
        </w:rPr>
      </w:pPr>
      <w:r w:rsidRPr="00316719">
        <w:rPr>
          <w:rFonts w:ascii="Arial Narrow" w:hAnsi="Arial Narrow" w:cs="Times New Roman"/>
          <w:b/>
          <w:bCs/>
          <w:sz w:val="24"/>
          <w:szCs w:val="24"/>
        </w:rPr>
        <w:t xml:space="preserve"> </w:t>
      </w:r>
    </w:p>
    <w:p w14:paraId="55F31576" w14:textId="6AC9DB6B" w:rsidR="00316719" w:rsidRPr="00316719" w:rsidRDefault="00316719" w:rsidP="0090349A">
      <w:pPr>
        <w:rPr>
          <w:rFonts w:ascii="Arial Narrow" w:hAnsi="Arial Narrow" w:cs="Times New Roman"/>
          <w:b/>
          <w:bCs/>
          <w:color w:val="FF0000"/>
          <w:sz w:val="24"/>
          <w:szCs w:val="24"/>
        </w:rPr>
      </w:pPr>
      <w:r w:rsidRPr="00316719">
        <w:rPr>
          <w:rFonts w:ascii="Arial Narrow" w:hAnsi="Arial Narrow" w:cs="Times New Roman"/>
          <w:sz w:val="24"/>
          <w:szCs w:val="24"/>
        </w:rPr>
        <w:t xml:space="preserve">An administrative penalty equal to the value of </w:t>
      </w:r>
      <w:proofErr w:type="gramStart"/>
      <w:r w:rsidRPr="00316719">
        <w:rPr>
          <w:rFonts w:ascii="Arial Narrow" w:hAnsi="Arial Narrow" w:cs="Times New Roman"/>
          <w:sz w:val="24"/>
          <w:szCs w:val="24"/>
        </w:rPr>
        <w:t>a Liquidated</w:t>
      </w:r>
      <w:proofErr w:type="gramEnd"/>
      <w:r w:rsidRPr="00316719">
        <w:rPr>
          <w:rFonts w:ascii="Arial Narrow" w:hAnsi="Arial Narrow" w:cs="Times New Roman"/>
          <w:sz w:val="24"/>
          <w:szCs w:val="24"/>
        </w:rPr>
        <w:t xml:space="preserve"> Damage will be assessed for any day past </w:t>
      </w:r>
      <w:r w:rsidRPr="00316719">
        <w:rPr>
          <w:rFonts w:ascii="Arial Narrow" w:hAnsi="Arial Narrow" w:cs="Times New Roman"/>
          <w:color w:val="0070C0"/>
          <w:sz w:val="24"/>
          <w:szCs w:val="24"/>
        </w:rPr>
        <w:t xml:space="preserve">[END DATE OF WORK START WINDOW] </w:t>
      </w:r>
      <w:r w:rsidRPr="00316719">
        <w:rPr>
          <w:rFonts w:ascii="Arial Narrow" w:hAnsi="Arial Narrow" w:cs="Times New Roman"/>
          <w:sz w:val="24"/>
          <w:szCs w:val="24"/>
        </w:rPr>
        <w:t>that project field work has not started.</w:t>
      </w:r>
    </w:p>
    <w:p w14:paraId="1E526DD2" w14:textId="77777777" w:rsidR="00316719" w:rsidRPr="00316719" w:rsidRDefault="00316719" w:rsidP="0090349A">
      <w:pPr>
        <w:rPr>
          <w:rFonts w:ascii="Arial Narrow" w:hAnsi="Arial Narrow" w:cs="Times New Roman"/>
          <w:b/>
          <w:bCs/>
          <w:color w:val="FF0000"/>
          <w:sz w:val="24"/>
          <w:szCs w:val="24"/>
        </w:rPr>
      </w:pPr>
    </w:p>
    <w:p w14:paraId="069F93EE" w14:textId="77777777" w:rsidR="00316719" w:rsidRPr="00316719" w:rsidRDefault="00316719" w:rsidP="0090349A">
      <w:pPr>
        <w:rPr>
          <w:rFonts w:ascii="Arial Narrow" w:hAnsi="Arial Narrow" w:cs="Times New Roman"/>
          <w:b/>
          <w:bCs/>
          <w:color w:val="FF0000"/>
          <w:sz w:val="24"/>
          <w:szCs w:val="24"/>
        </w:rPr>
      </w:pPr>
    </w:p>
    <w:p w14:paraId="3DEB182D" w14:textId="77777777" w:rsidR="00067949" w:rsidRPr="00316719" w:rsidRDefault="00067949" w:rsidP="00067949">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ALL PROJECTS</w:t>
      </w:r>
    </w:p>
    <w:p w14:paraId="7F0B4FBC" w14:textId="77777777" w:rsidR="00067949" w:rsidRDefault="00067949" w:rsidP="00067949">
      <w:pPr>
        <w:rPr>
          <w:rFonts w:ascii="Arial Narrow" w:hAnsi="Arial Narrow" w:cs="Times New Roman"/>
          <w:b/>
          <w:bCs/>
          <w:sz w:val="24"/>
          <w:szCs w:val="24"/>
        </w:rPr>
      </w:pPr>
    </w:p>
    <w:p w14:paraId="6FFED3E2" w14:textId="77777777" w:rsidR="00067949" w:rsidRPr="00316719" w:rsidRDefault="00067949" w:rsidP="00067949">
      <w:pPr>
        <w:rPr>
          <w:rFonts w:ascii="Arial Narrow" w:hAnsi="Arial Narrow" w:cs="Times New Roman"/>
          <w:b/>
          <w:bCs/>
          <w:sz w:val="24"/>
          <w:szCs w:val="24"/>
        </w:rPr>
      </w:pPr>
    </w:p>
    <w:p w14:paraId="1E137738" w14:textId="52581380" w:rsidR="00067949" w:rsidRPr="00316719" w:rsidRDefault="00067949" w:rsidP="00067949">
      <w:pPr>
        <w:rPr>
          <w:rFonts w:ascii="Arial Narrow" w:hAnsi="Arial Narrow" w:cs="Times New Roman"/>
          <w:b/>
          <w:bCs/>
          <w:sz w:val="24"/>
          <w:szCs w:val="24"/>
        </w:rPr>
      </w:pPr>
      <w:r>
        <w:rPr>
          <w:rFonts w:ascii="Arial Narrow" w:hAnsi="Arial Narrow" w:cs="Times New Roman"/>
          <w:b/>
          <w:bCs/>
          <w:sz w:val="24"/>
          <w:szCs w:val="24"/>
        </w:rPr>
        <w:t>SPRING BREAKUP</w:t>
      </w:r>
    </w:p>
    <w:p w14:paraId="6BD16B65" w14:textId="77777777" w:rsidR="00067949" w:rsidRPr="00316719" w:rsidRDefault="00067949" w:rsidP="00067949">
      <w:pPr>
        <w:rPr>
          <w:rFonts w:ascii="Arial Narrow" w:hAnsi="Arial Narrow" w:cs="Times New Roman"/>
          <w:sz w:val="24"/>
          <w:szCs w:val="24"/>
        </w:rPr>
      </w:pPr>
    </w:p>
    <w:p w14:paraId="4134395C" w14:textId="0FE3881C" w:rsidR="00067949" w:rsidRDefault="00861AEA" w:rsidP="00067949">
      <w:pPr>
        <w:rPr>
          <w:rFonts w:ascii="Arial Narrow" w:hAnsi="Arial Narrow" w:cs="Times New Roman"/>
          <w:b/>
          <w:bCs/>
          <w:color w:val="FF0000"/>
          <w:sz w:val="24"/>
          <w:szCs w:val="24"/>
        </w:rPr>
      </w:pPr>
      <w:r w:rsidRPr="00861AEA">
        <w:rPr>
          <w:rFonts w:ascii="Arial Narrow" w:hAnsi="Arial Narrow" w:cs="Times New Roman"/>
          <w:sz w:val="24"/>
          <w:szCs w:val="24"/>
        </w:rPr>
        <w:t xml:space="preserve">Contractor is responsible for determining any roadway load restrictions in place along anticipated haul roads. </w:t>
      </w:r>
      <w:r>
        <w:rPr>
          <w:rFonts w:ascii="Arial Narrow" w:hAnsi="Arial Narrow" w:cs="Times New Roman"/>
          <w:sz w:val="24"/>
          <w:szCs w:val="24"/>
        </w:rPr>
        <w:t>I</w:t>
      </w:r>
      <w:r w:rsidRPr="00861AEA">
        <w:rPr>
          <w:rFonts w:ascii="Arial Narrow" w:hAnsi="Arial Narrow" w:cs="Times New Roman"/>
          <w:sz w:val="24"/>
          <w:szCs w:val="24"/>
        </w:rPr>
        <w:t>nformation</w:t>
      </w:r>
      <w:r>
        <w:rPr>
          <w:rFonts w:ascii="Arial Narrow" w:hAnsi="Arial Narrow" w:cs="Times New Roman"/>
          <w:sz w:val="24"/>
          <w:szCs w:val="24"/>
        </w:rPr>
        <w:t xml:space="preserve"> is available and </w:t>
      </w:r>
      <w:r w:rsidRPr="00861AEA">
        <w:rPr>
          <w:rFonts w:ascii="Arial Narrow" w:hAnsi="Arial Narrow" w:cs="Times New Roman"/>
          <w:sz w:val="24"/>
          <w:szCs w:val="24"/>
        </w:rPr>
        <w:t>can be obtained from the local roadway agency. The Engineer will not consider additional time or payment for impact of posted restrictions, known at the time of bidding, once under construction.</w:t>
      </w:r>
    </w:p>
    <w:p w14:paraId="2EC9B6FD" w14:textId="77777777" w:rsidR="00067949" w:rsidRDefault="00067949" w:rsidP="0090349A">
      <w:pPr>
        <w:rPr>
          <w:rFonts w:ascii="Arial Narrow" w:hAnsi="Arial Narrow" w:cs="Times New Roman"/>
          <w:b/>
          <w:bCs/>
          <w:color w:val="FF0000"/>
          <w:sz w:val="24"/>
          <w:szCs w:val="24"/>
        </w:rPr>
      </w:pPr>
    </w:p>
    <w:p w14:paraId="742E183E" w14:textId="77777777" w:rsidR="00067949" w:rsidRDefault="00067949" w:rsidP="0090349A">
      <w:pPr>
        <w:rPr>
          <w:rFonts w:ascii="Arial Narrow" w:hAnsi="Arial Narrow" w:cs="Times New Roman"/>
          <w:b/>
          <w:bCs/>
          <w:color w:val="FF0000"/>
          <w:sz w:val="24"/>
          <w:szCs w:val="24"/>
        </w:rPr>
      </w:pPr>
    </w:p>
    <w:p w14:paraId="7F3D3B6E" w14:textId="4D667C59" w:rsidR="00E7557F" w:rsidRPr="00316719" w:rsidRDefault="00E7557F" w:rsidP="0090349A">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lastRenderedPageBreak/>
        <w:t>INCLUDE IN PROJECTS WITH TRIBAL SPECIAL PROVISIONS</w:t>
      </w:r>
    </w:p>
    <w:p w14:paraId="6B1DEEFB" w14:textId="77777777" w:rsidR="00E7557F" w:rsidRDefault="00E7557F" w:rsidP="00E7557F">
      <w:pPr>
        <w:rPr>
          <w:rFonts w:ascii="Arial Narrow" w:hAnsi="Arial Narrow" w:cs="Times New Roman"/>
          <w:b/>
          <w:bCs/>
          <w:sz w:val="24"/>
          <w:szCs w:val="24"/>
        </w:rPr>
      </w:pPr>
    </w:p>
    <w:p w14:paraId="45CF608E" w14:textId="77777777" w:rsidR="0090349A" w:rsidRPr="00316719" w:rsidRDefault="0090349A" w:rsidP="00E7557F">
      <w:pPr>
        <w:rPr>
          <w:rFonts w:ascii="Arial Narrow" w:hAnsi="Arial Narrow" w:cs="Times New Roman"/>
          <w:b/>
          <w:bCs/>
          <w:sz w:val="24"/>
          <w:szCs w:val="24"/>
        </w:rPr>
      </w:pPr>
    </w:p>
    <w:p w14:paraId="45530B17" w14:textId="77777777" w:rsidR="00E7557F" w:rsidRPr="00316719" w:rsidRDefault="00E7557F" w:rsidP="00E7557F">
      <w:pPr>
        <w:rPr>
          <w:rFonts w:ascii="Arial Narrow" w:hAnsi="Arial Narrow" w:cs="Times New Roman"/>
          <w:b/>
          <w:sz w:val="24"/>
          <w:szCs w:val="24"/>
        </w:rPr>
      </w:pPr>
      <w:r w:rsidRPr="00316719">
        <w:rPr>
          <w:rFonts w:ascii="Arial Narrow" w:hAnsi="Arial Narrow" w:cs="Times New Roman"/>
          <w:b/>
          <w:sz w:val="24"/>
          <w:szCs w:val="24"/>
        </w:rPr>
        <w:t>TERO – TRIBAL SPECIAL PROVISIONS</w:t>
      </w:r>
    </w:p>
    <w:p w14:paraId="1DDD517E" w14:textId="77777777" w:rsidR="00E7557F" w:rsidRPr="00316719" w:rsidRDefault="00E7557F" w:rsidP="00E7557F">
      <w:pPr>
        <w:rPr>
          <w:rFonts w:ascii="Arial Narrow" w:eastAsia="Times New Roman" w:hAnsi="Arial Narrow" w:cs="Times New Roman"/>
          <w:sz w:val="24"/>
          <w:szCs w:val="24"/>
        </w:rPr>
      </w:pPr>
    </w:p>
    <w:p w14:paraId="04B8F270" w14:textId="4E8C03F9" w:rsidR="007E41C6" w:rsidRPr="00316719" w:rsidRDefault="00E7557F" w:rsidP="00067949">
      <w:pPr>
        <w:rPr>
          <w:rFonts w:ascii="Arial Narrow" w:hAnsi="Arial Narrow" w:cstheme="minorBidi"/>
          <w:sz w:val="24"/>
          <w:szCs w:val="24"/>
        </w:rPr>
      </w:pPr>
      <w:r w:rsidRPr="00316719">
        <w:rPr>
          <w:rFonts w:ascii="Arial Narrow" w:hAnsi="Arial Narrow" w:cs="Times New Roman"/>
          <w:sz w:val="24"/>
          <w:szCs w:val="24"/>
        </w:rPr>
        <w:t>Tribal Special Provisions are included with this project; however, TERO employee availability is not guaranteed.  TERO labor force availability can be determined by contacting the appropriate TERO office. No additional time or compensation will be granted when TERO labor forces are unable to perform work on the project.</w:t>
      </w:r>
    </w:p>
    <w:p w14:paraId="669DF097" w14:textId="77777777" w:rsidR="00E7557F" w:rsidRDefault="00E7557F" w:rsidP="00067949">
      <w:pPr>
        <w:rPr>
          <w:rFonts w:ascii="Arial Narrow" w:hAnsi="Arial Narrow" w:cs="Times New Roman"/>
          <w:b/>
          <w:color w:val="FF0000"/>
          <w:sz w:val="24"/>
          <w:szCs w:val="24"/>
        </w:rPr>
      </w:pPr>
    </w:p>
    <w:p w14:paraId="6894B916" w14:textId="77777777" w:rsidR="00AB58BB" w:rsidRDefault="00AB58BB" w:rsidP="00067949">
      <w:pPr>
        <w:rPr>
          <w:rFonts w:ascii="Arial Narrow" w:hAnsi="Arial Narrow" w:cs="Times New Roman"/>
          <w:b/>
          <w:color w:val="FF0000"/>
          <w:sz w:val="24"/>
          <w:szCs w:val="24"/>
        </w:rPr>
      </w:pPr>
    </w:p>
    <w:p w14:paraId="1542EF97" w14:textId="680024E8" w:rsidR="007E41C6" w:rsidRPr="00316719" w:rsidRDefault="007E41C6" w:rsidP="00067949">
      <w:pPr>
        <w:rPr>
          <w:rFonts w:ascii="Arial Narrow" w:hAnsi="Arial Narrow" w:cs="Times New Roman"/>
          <w:b/>
          <w:color w:val="FF0000"/>
          <w:sz w:val="24"/>
          <w:szCs w:val="24"/>
        </w:rPr>
      </w:pPr>
      <w:r w:rsidRPr="00316719">
        <w:rPr>
          <w:rFonts w:ascii="Arial Narrow" w:hAnsi="Arial Narrow" w:cs="Times New Roman"/>
          <w:b/>
          <w:color w:val="FF0000"/>
          <w:sz w:val="24"/>
          <w:szCs w:val="24"/>
        </w:rPr>
        <w:t>INCLUDE IN ALL SINGLE SEASON PROJECTS</w:t>
      </w:r>
    </w:p>
    <w:p w14:paraId="43EE27A2" w14:textId="77777777" w:rsidR="007E41C6" w:rsidRPr="00316719" w:rsidRDefault="007E41C6" w:rsidP="00067949">
      <w:pPr>
        <w:rPr>
          <w:rFonts w:ascii="Arial Narrow" w:hAnsi="Arial Narrow" w:cs="Times New Roman"/>
          <w:b/>
          <w:color w:val="FF0000"/>
          <w:sz w:val="24"/>
          <w:szCs w:val="24"/>
        </w:rPr>
      </w:pPr>
      <w:r w:rsidRPr="00316719">
        <w:rPr>
          <w:rFonts w:ascii="Arial Narrow" w:hAnsi="Arial Narrow" w:cs="Times New Roman"/>
          <w:b/>
          <w:color w:val="FF0000"/>
          <w:sz w:val="24"/>
          <w:szCs w:val="24"/>
        </w:rPr>
        <w:t>MAY BE APPROPRIATE ON SOME MULTI-SEASON PROJECTS</w:t>
      </w:r>
    </w:p>
    <w:p w14:paraId="22733909" w14:textId="77777777" w:rsidR="007E41C6" w:rsidRPr="00316719" w:rsidRDefault="007E41C6" w:rsidP="00067949">
      <w:pPr>
        <w:rPr>
          <w:rFonts w:ascii="Arial Narrow" w:hAnsi="Arial Narrow" w:cs="Times New Roman"/>
          <w:bCs/>
          <w:color w:val="FF0000"/>
          <w:sz w:val="24"/>
          <w:szCs w:val="24"/>
        </w:rPr>
      </w:pPr>
      <w:r w:rsidRPr="00316719">
        <w:rPr>
          <w:rFonts w:ascii="Arial Narrow" w:hAnsi="Arial Narrow" w:cs="Times New Roman"/>
          <w:b/>
          <w:color w:val="FF0000"/>
          <w:sz w:val="24"/>
          <w:szCs w:val="24"/>
        </w:rPr>
        <w:t>FEDERAL-AID DESIGN ENGINEER TO EVALUATE.</w:t>
      </w:r>
      <w:r w:rsidRPr="00316719">
        <w:rPr>
          <w:rFonts w:ascii="Arial Narrow" w:hAnsi="Arial Narrow" w:cs="Times New Roman"/>
          <w:bCs/>
          <w:color w:val="FF0000"/>
          <w:sz w:val="24"/>
          <w:szCs w:val="24"/>
        </w:rPr>
        <w:t xml:space="preserve">  </w:t>
      </w:r>
    </w:p>
    <w:p w14:paraId="395FD72D" w14:textId="77777777" w:rsidR="007E41C6" w:rsidRPr="00316719" w:rsidRDefault="007E41C6" w:rsidP="00067949">
      <w:pPr>
        <w:rPr>
          <w:rFonts w:ascii="Arial Narrow" w:hAnsi="Arial Narrow" w:cs="Times New Roman"/>
          <w:b/>
          <w:sz w:val="24"/>
          <w:szCs w:val="24"/>
        </w:rPr>
      </w:pPr>
    </w:p>
    <w:p w14:paraId="3E7EB3AD" w14:textId="77777777" w:rsidR="00C25204" w:rsidRDefault="00C25204" w:rsidP="00067949">
      <w:pPr>
        <w:rPr>
          <w:rFonts w:ascii="Arial Narrow" w:hAnsi="Arial Narrow" w:cs="Times New Roman"/>
          <w:b/>
          <w:sz w:val="24"/>
          <w:szCs w:val="24"/>
        </w:rPr>
      </w:pPr>
    </w:p>
    <w:p w14:paraId="2CCEA913" w14:textId="4B8EC093" w:rsidR="007E41C6" w:rsidRPr="00316719" w:rsidRDefault="007E41C6" w:rsidP="00067949">
      <w:pPr>
        <w:rPr>
          <w:rFonts w:ascii="Arial Narrow" w:hAnsi="Arial Narrow" w:cs="Times New Roman"/>
          <w:b/>
          <w:sz w:val="24"/>
          <w:szCs w:val="24"/>
        </w:rPr>
      </w:pPr>
      <w:r w:rsidRPr="00316719">
        <w:rPr>
          <w:rFonts w:ascii="Arial Narrow" w:hAnsi="Arial Narrow" w:cs="Times New Roman"/>
          <w:b/>
          <w:sz w:val="24"/>
          <w:szCs w:val="24"/>
        </w:rPr>
        <w:t xml:space="preserve">ON PAGE </w:t>
      </w:r>
      <w:r w:rsidRPr="00316719">
        <w:rPr>
          <w:rFonts w:ascii="Arial Narrow" w:hAnsi="Arial Narrow" w:cs="Times New Roman"/>
          <w:b/>
          <w:bCs/>
          <w:sz w:val="24"/>
          <w:szCs w:val="24"/>
        </w:rPr>
        <w:t xml:space="preserve">19 </w:t>
      </w:r>
      <w:r w:rsidRPr="00316719">
        <w:rPr>
          <w:rFonts w:ascii="Arial Narrow" w:hAnsi="Arial Narrow" w:cs="Times New Roman"/>
          <w:b/>
          <w:sz w:val="24"/>
          <w:szCs w:val="24"/>
        </w:rPr>
        <w:t xml:space="preserve">, SUBSECTION 101.04 - DEFINITIONS </w:t>
      </w:r>
    </w:p>
    <w:p w14:paraId="4DB3B7F1" w14:textId="77777777" w:rsidR="00067949" w:rsidRDefault="00067949" w:rsidP="00067949">
      <w:pPr>
        <w:rPr>
          <w:rFonts w:ascii="Arial Narrow" w:hAnsi="Arial Narrow" w:cs="Times New Roman"/>
          <w:bCs/>
          <w:sz w:val="24"/>
          <w:szCs w:val="24"/>
        </w:rPr>
      </w:pPr>
    </w:p>
    <w:p w14:paraId="016D2185" w14:textId="4E87E046" w:rsidR="008B0B2B" w:rsidRPr="00316719" w:rsidRDefault="008B0B2B" w:rsidP="00067949">
      <w:pPr>
        <w:rPr>
          <w:rFonts w:ascii="Arial Narrow" w:hAnsi="Arial Narrow" w:cs="Times New Roman"/>
          <w:bCs/>
          <w:sz w:val="24"/>
          <w:szCs w:val="24"/>
        </w:rPr>
      </w:pPr>
      <w:r w:rsidRPr="00316719">
        <w:rPr>
          <w:rFonts w:ascii="Arial Narrow" w:hAnsi="Arial Narrow" w:cs="Times New Roman"/>
          <w:bCs/>
          <w:sz w:val="24"/>
          <w:szCs w:val="24"/>
        </w:rPr>
        <w:t xml:space="preserve">Delete the </w:t>
      </w:r>
      <w:proofErr w:type="gramStart"/>
      <w:r w:rsidRPr="00316719">
        <w:rPr>
          <w:rFonts w:ascii="Arial Narrow" w:hAnsi="Arial Narrow" w:cs="Times New Roman"/>
          <w:bCs/>
          <w:sz w:val="24"/>
          <w:szCs w:val="24"/>
        </w:rPr>
        <w:t>following under</w:t>
      </w:r>
      <w:proofErr w:type="gramEnd"/>
      <w:r w:rsidRPr="00316719">
        <w:rPr>
          <w:rFonts w:ascii="Arial Narrow" w:hAnsi="Arial Narrow" w:cs="Times New Roman"/>
          <w:bCs/>
          <w:sz w:val="24"/>
          <w:szCs w:val="24"/>
        </w:rPr>
        <w:t xml:space="preserve"> Working Day.:</w:t>
      </w:r>
    </w:p>
    <w:p w14:paraId="7C321C10" w14:textId="77777777" w:rsidR="00067949" w:rsidRDefault="00067949" w:rsidP="00067949">
      <w:pPr>
        <w:rPr>
          <w:rFonts w:ascii="Arial Narrow" w:hAnsi="Arial Narrow" w:cs="Times New Roman"/>
          <w:bCs/>
          <w:sz w:val="24"/>
          <w:szCs w:val="24"/>
        </w:rPr>
      </w:pPr>
    </w:p>
    <w:p w14:paraId="0F442DC8" w14:textId="02A48294" w:rsidR="008B0B2B" w:rsidRPr="00316719" w:rsidRDefault="008B0B2B" w:rsidP="00067949">
      <w:pPr>
        <w:rPr>
          <w:rFonts w:ascii="Arial Narrow" w:hAnsi="Arial Narrow" w:cs="Times New Roman"/>
          <w:bCs/>
          <w:sz w:val="24"/>
          <w:szCs w:val="24"/>
        </w:rPr>
      </w:pPr>
      <w:r w:rsidRPr="00316719">
        <w:rPr>
          <w:rFonts w:ascii="Arial Narrow" w:hAnsi="Arial Narrow" w:cs="Times New Roman"/>
          <w:bCs/>
          <w:sz w:val="24"/>
          <w:szCs w:val="24"/>
        </w:rPr>
        <w:tab/>
        <w:t>4.  Days during December, January, and February.</w:t>
      </w:r>
    </w:p>
    <w:p w14:paraId="327A13BF" w14:textId="77777777" w:rsidR="006141D7" w:rsidRPr="00316719" w:rsidRDefault="006141D7" w:rsidP="00067949">
      <w:pPr>
        <w:rPr>
          <w:rFonts w:ascii="Arial Narrow" w:hAnsi="Arial Narrow" w:cstheme="minorBidi"/>
          <w:sz w:val="24"/>
          <w:szCs w:val="24"/>
        </w:rPr>
      </w:pPr>
    </w:p>
    <w:p w14:paraId="59D58DD9" w14:textId="38AFC8AE" w:rsidR="6D4AB76E" w:rsidRPr="00316719" w:rsidRDefault="6D4AB76E" w:rsidP="00067949">
      <w:pPr>
        <w:rPr>
          <w:rFonts w:ascii="Arial Narrow" w:hAnsi="Arial Narrow"/>
          <w:sz w:val="24"/>
          <w:szCs w:val="24"/>
        </w:rPr>
      </w:pPr>
      <w:r w:rsidRPr="00316719">
        <w:rPr>
          <w:rFonts w:ascii="Arial Narrow" w:eastAsia="Arial Narrow" w:hAnsi="Arial Narrow" w:cs="Arial Narrow"/>
          <w:sz w:val="24"/>
          <w:szCs w:val="24"/>
        </w:rPr>
        <w:t xml:space="preserve"> </w:t>
      </w:r>
    </w:p>
    <w:p w14:paraId="5AAB022A" w14:textId="77777777" w:rsidR="003E00C2" w:rsidRPr="00316719" w:rsidRDefault="00851D59" w:rsidP="00067949">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ALL PROJECTS</w:t>
      </w:r>
      <w:r w:rsidR="000F3F8C" w:rsidRPr="00316719">
        <w:rPr>
          <w:rFonts w:ascii="Arial Narrow" w:hAnsi="Arial Narrow" w:cs="Times New Roman"/>
          <w:b/>
          <w:bCs/>
          <w:color w:val="FF0000"/>
          <w:sz w:val="24"/>
          <w:szCs w:val="24"/>
        </w:rPr>
        <w:t xml:space="preserve"> THAT </w:t>
      </w:r>
      <w:r w:rsidR="003E00C2" w:rsidRPr="00316719">
        <w:rPr>
          <w:rFonts w:ascii="Arial Narrow" w:hAnsi="Arial Narrow" w:cs="Times New Roman"/>
          <w:b/>
          <w:bCs/>
          <w:color w:val="FF0000"/>
          <w:sz w:val="24"/>
          <w:szCs w:val="24"/>
        </w:rPr>
        <w:t>MEET THE FOLLOWING REQUIREMENTS:</w:t>
      </w:r>
    </w:p>
    <w:p w14:paraId="74A33C2D" w14:textId="3B59D719" w:rsidR="003E00C2" w:rsidRPr="00316719" w:rsidRDefault="000F3F8C" w:rsidP="00067949">
      <w:pPr>
        <w:pStyle w:val="ListParagraph"/>
        <w:numPr>
          <w:ilvl w:val="0"/>
          <w:numId w:val="3"/>
        </w:numPr>
        <w:rPr>
          <w:rFonts w:cs="Times New Roman"/>
          <w:b/>
          <w:bCs/>
          <w:color w:val="FF0000"/>
        </w:rPr>
      </w:pPr>
      <w:r w:rsidRPr="00316719">
        <w:rPr>
          <w:rFonts w:cs="Times New Roman"/>
          <w:b/>
          <w:bCs/>
          <w:color w:val="FF0000"/>
        </w:rPr>
        <w:t xml:space="preserve">LESS THAN </w:t>
      </w:r>
      <w:r w:rsidR="00F72541" w:rsidRPr="00316719">
        <w:rPr>
          <w:rFonts w:cs="Times New Roman"/>
          <w:b/>
          <w:bCs/>
          <w:color w:val="FF0000"/>
        </w:rPr>
        <w:t>9 MONTHS</w:t>
      </w:r>
      <w:r w:rsidR="00F524C9" w:rsidRPr="00316719">
        <w:rPr>
          <w:rFonts w:cs="Times New Roman"/>
          <w:b/>
          <w:bCs/>
          <w:color w:val="FF0000"/>
        </w:rPr>
        <w:t xml:space="preserve"> OF CONSTRUCTION</w:t>
      </w:r>
    </w:p>
    <w:p w14:paraId="7258C790" w14:textId="3497205E" w:rsidR="003E00C2" w:rsidRPr="00316719" w:rsidRDefault="00EF0A3A" w:rsidP="00067949">
      <w:pPr>
        <w:pStyle w:val="ListParagraph"/>
        <w:numPr>
          <w:ilvl w:val="0"/>
          <w:numId w:val="3"/>
        </w:numPr>
        <w:rPr>
          <w:rFonts w:cs="Times New Roman"/>
          <w:b/>
          <w:bCs/>
          <w:color w:val="FF0000"/>
        </w:rPr>
      </w:pPr>
      <w:r w:rsidRPr="00316719">
        <w:rPr>
          <w:rFonts w:cs="Times New Roman"/>
          <w:b/>
          <w:bCs/>
          <w:color w:val="FF0000"/>
        </w:rPr>
        <w:t xml:space="preserve">LESS THAN 30K </w:t>
      </w:r>
      <w:r w:rsidR="003957D8" w:rsidRPr="00316719">
        <w:rPr>
          <w:rFonts w:cs="Times New Roman"/>
          <w:b/>
          <w:bCs/>
          <w:color w:val="FF0000"/>
        </w:rPr>
        <w:t>AD</w:t>
      </w:r>
      <w:r w:rsidR="00F524C9" w:rsidRPr="00316719">
        <w:rPr>
          <w:rFonts w:cs="Times New Roman"/>
          <w:b/>
          <w:bCs/>
          <w:color w:val="FF0000"/>
        </w:rPr>
        <w:t>T</w:t>
      </w:r>
    </w:p>
    <w:p w14:paraId="07C06CB4" w14:textId="7B684F09" w:rsidR="00851D59" w:rsidRPr="00316719" w:rsidRDefault="00A82431" w:rsidP="00067949">
      <w:pPr>
        <w:pStyle w:val="ListParagraph"/>
        <w:numPr>
          <w:ilvl w:val="0"/>
          <w:numId w:val="3"/>
        </w:numPr>
        <w:rPr>
          <w:rFonts w:cs="Times New Roman"/>
          <w:b/>
          <w:bCs/>
          <w:color w:val="FF0000"/>
        </w:rPr>
      </w:pPr>
      <w:r w:rsidRPr="00316719">
        <w:rPr>
          <w:rFonts w:cs="Times New Roman"/>
          <w:b/>
          <w:bCs/>
          <w:color w:val="FF0000"/>
        </w:rPr>
        <w:t>TOTAL CONSTRUCTION VALUE LESS THAN $20 MILLION</w:t>
      </w:r>
    </w:p>
    <w:p w14:paraId="16578BD6" w14:textId="35F1C4FB" w:rsidR="003E00C2" w:rsidRPr="00316719" w:rsidRDefault="003E00C2" w:rsidP="00067949">
      <w:pPr>
        <w:pStyle w:val="ListParagraph"/>
        <w:numPr>
          <w:ilvl w:val="0"/>
          <w:numId w:val="3"/>
        </w:numPr>
        <w:rPr>
          <w:rFonts w:cs="Times New Roman"/>
          <w:b/>
          <w:bCs/>
          <w:color w:val="FF0000"/>
        </w:rPr>
      </w:pPr>
      <w:r w:rsidRPr="00316719">
        <w:rPr>
          <w:rFonts w:cs="Times New Roman"/>
          <w:b/>
          <w:bCs/>
          <w:color w:val="FF0000"/>
        </w:rPr>
        <w:t>NOT AN INTERSTATE CROSSOVER</w:t>
      </w:r>
    </w:p>
    <w:p w14:paraId="51B9450B" w14:textId="484DC696" w:rsidR="003E00C2" w:rsidRPr="00316719" w:rsidRDefault="00EA6BEA" w:rsidP="00067949">
      <w:pPr>
        <w:pStyle w:val="ListParagraph"/>
        <w:numPr>
          <w:ilvl w:val="0"/>
          <w:numId w:val="3"/>
        </w:numPr>
        <w:rPr>
          <w:rFonts w:cs="Times New Roman"/>
          <w:b/>
          <w:color w:val="FF0000"/>
        </w:rPr>
      </w:pPr>
      <w:r w:rsidRPr="00316719">
        <w:rPr>
          <w:rFonts w:cs="Times New Roman"/>
          <w:b/>
          <w:bCs/>
          <w:color w:val="FF0000"/>
        </w:rPr>
        <w:t xml:space="preserve">DESIGNER HAS VERIFIED </w:t>
      </w:r>
      <w:r w:rsidR="000E0D52" w:rsidRPr="00316719">
        <w:rPr>
          <w:rFonts w:cs="Times New Roman"/>
          <w:b/>
          <w:bCs/>
          <w:color w:val="FF0000"/>
        </w:rPr>
        <w:t xml:space="preserve">AGAINST </w:t>
      </w:r>
      <w:r w:rsidR="009A029D" w:rsidRPr="00316719">
        <w:rPr>
          <w:rFonts w:cs="Times New Roman"/>
          <w:b/>
          <w:bCs/>
          <w:color w:val="FF0000"/>
        </w:rPr>
        <w:t>CURRENT PARTNERING GUIDE THAT PARTNERING IS NOT APPLICA</w:t>
      </w:r>
      <w:r w:rsidR="00B6213D" w:rsidRPr="00316719">
        <w:rPr>
          <w:rFonts w:cs="Times New Roman"/>
          <w:b/>
          <w:bCs/>
          <w:color w:val="FF0000"/>
        </w:rPr>
        <w:t>BL</w:t>
      </w:r>
      <w:r w:rsidR="009A029D" w:rsidRPr="00316719">
        <w:rPr>
          <w:rFonts w:cs="Times New Roman"/>
          <w:b/>
          <w:bCs/>
          <w:color w:val="FF0000"/>
        </w:rPr>
        <w:t>E</w:t>
      </w:r>
    </w:p>
    <w:p w14:paraId="1DA1371F" w14:textId="2FE3C39A" w:rsidR="25A5451F" w:rsidRPr="00316719" w:rsidRDefault="25A5451F" w:rsidP="00067949">
      <w:pPr>
        <w:rPr>
          <w:rFonts w:ascii="Arial Narrow" w:eastAsia="Arial Narrow" w:hAnsi="Arial Narrow" w:cs="Arial Narrow"/>
          <w:b/>
          <w:bCs/>
          <w:sz w:val="24"/>
          <w:szCs w:val="24"/>
        </w:rPr>
      </w:pPr>
    </w:p>
    <w:p w14:paraId="5C6A3700" w14:textId="775E8404" w:rsidR="25A5451F" w:rsidRPr="00316719" w:rsidRDefault="25A5451F" w:rsidP="00067949">
      <w:pPr>
        <w:rPr>
          <w:rFonts w:ascii="Arial Narrow" w:eastAsia="Arial Narrow" w:hAnsi="Arial Narrow" w:cs="Arial Narrow"/>
          <w:b/>
          <w:bCs/>
          <w:sz w:val="24"/>
          <w:szCs w:val="24"/>
        </w:rPr>
      </w:pPr>
    </w:p>
    <w:p w14:paraId="55270BED" w14:textId="00E1F88B" w:rsidR="6D4AB76E" w:rsidRPr="00316719" w:rsidRDefault="6D4AB76E" w:rsidP="00067949">
      <w:pPr>
        <w:rPr>
          <w:rFonts w:ascii="Arial Narrow" w:hAnsi="Arial Narrow" w:cs="Times New Roman"/>
          <w:sz w:val="24"/>
          <w:szCs w:val="24"/>
        </w:rPr>
      </w:pPr>
      <w:r w:rsidRPr="00316719">
        <w:rPr>
          <w:rFonts w:ascii="Arial Narrow" w:eastAsia="Arial Narrow" w:hAnsi="Arial Narrow" w:cs="Times New Roman"/>
          <w:b/>
          <w:sz w:val="24"/>
          <w:szCs w:val="24"/>
        </w:rPr>
        <w:t>ON PAGE 28, SUBSECTION 104.01.B. – CONSTRUCTION PARTNERING</w:t>
      </w:r>
    </w:p>
    <w:p w14:paraId="08883E06" w14:textId="1B7B93A9" w:rsidR="6D4AB76E" w:rsidRPr="00316719" w:rsidRDefault="6D4AB76E" w:rsidP="00067949">
      <w:pPr>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23A3DCDF" w14:textId="31B0DAAA" w:rsidR="6D4AB76E" w:rsidRPr="00316719" w:rsidRDefault="6D4AB76E" w:rsidP="00067949">
      <w:pPr>
        <w:rPr>
          <w:rFonts w:ascii="Arial Narrow" w:eastAsia="Arial Narrow" w:hAnsi="Arial Narrow" w:cs="Times New Roman"/>
          <w:sz w:val="24"/>
          <w:szCs w:val="24"/>
        </w:rPr>
      </w:pPr>
      <w:r w:rsidRPr="00316719">
        <w:rPr>
          <w:rFonts w:ascii="Arial Narrow" w:eastAsia="Arial Narrow" w:hAnsi="Arial Narrow" w:cs="Times New Roman"/>
          <w:sz w:val="24"/>
          <w:szCs w:val="24"/>
        </w:rPr>
        <w:t>Delete the entire section.</w:t>
      </w:r>
    </w:p>
    <w:p w14:paraId="10590147" w14:textId="77777777" w:rsidR="00376401" w:rsidRPr="00316719" w:rsidRDefault="00376401" w:rsidP="00067949">
      <w:pPr>
        <w:rPr>
          <w:rFonts w:ascii="Arial Narrow" w:eastAsia="Arial Narrow" w:hAnsi="Arial Narrow" w:cs="Times New Roman"/>
          <w:sz w:val="24"/>
          <w:szCs w:val="24"/>
        </w:rPr>
      </w:pPr>
    </w:p>
    <w:p w14:paraId="5F37ADA8" w14:textId="77777777" w:rsidR="00C25204" w:rsidRDefault="00C25204" w:rsidP="00067949">
      <w:pPr>
        <w:rPr>
          <w:rFonts w:ascii="Arial Narrow" w:eastAsia="Arial Narrow" w:hAnsi="Arial Narrow" w:cs="Times New Roman"/>
          <w:b/>
          <w:bCs/>
          <w:color w:val="FF0000"/>
          <w:sz w:val="24"/>
          <w:szCs w:val="24"/>
        </w:rPr>
      </w:pPr>
    </w:p>
    <w:p w14:paraId="2B817CFA" w14:textId="1DBFB962" w:rsidR="00316719" w:rsidRPr="00316719" w:rsidRDefault="00316719" w:rsidP="00067949">
      <w:pPr>
        <w:rPr>
          <w:rFonts w:ascii="Arial Narrow" w:eastAsia="Arial Narrow" w:hAnsi="Arial Narrow" w:cs="Times New Roman"/>
          <w:b/>
          <w:color w:val="FF0000"/>
          <w:sz w:val="24"/>
          <w:szCs w:val="24"/>
        </w:rPr>
      </w:pPr>
      <w:r w:rsidRPr="00316719">
        <w:rPr>
          <w:rFonts w:ascii="Arial Narrow" w:eastAsia="Arial Narrow" w:hAnsi="Arial Narrow" w:cs="Times New Roman"/>
          <w:b/>
          <w:bCs/>
          <w:color w:val="FF0000"/>
          <w:sz w:val="24"/>
          <w:szCs w:val="24"/>
        </w:rPr>
        <w:t>INCLUDE FOR PROJECTS WHEREDAVIS BACON DOES NOT APPLY</w:t>
      </w:r>
    </w:p>
    <w:p w14:paraId="21A44163" w14:textId="77777777" w:rsidR="00316719" w:rsidRPr="00316719" w:rsidRDefault="00316719" w:rsidP="00316719">
      <w:pPr>
        <w:rPr>
          <w:rFonts w:ascii="Arial Narrow" w:hAnsi="Arial Narrow"/>
          <w:sz w:val="24"/>
          <w:szCs w:val="24"/>
        </w:rPr>
      </w:pPr>
      <w:r w:rsidRPr="00316719">
        <w:rPr>
          <w:rFonts w:ascii="Arial Narrow" w:eastAsia="Arial Narrow" w:hAnsi="Arial Narrow" w:cs="Arial Narrow"/>
          <w:sz w:val="24"/>
          <w:szCs w:val="24"/>
        </w:rPr>
        <w:t xml:space="preserve"> </w:t>
      </w:r>
    </w:p>
    <w:p w14:paraId="356D4024" w14:textId="77777777" w:rsidR="00316719" w:rsidRPr="00316719" w:rsidRDefault="00316719" w:rsidP="00316719">
      <w:pPr>
        <w:rPr>
          <w:rFonts w:ascii="Arial Narrow" w:hAnsi="Arial Narrow"/>
          <w:sz w:val="24"/>
          <w:szCs w:val="24"/>
        </w:rPr>
      </w:pPr>
      <w:r w:rsidRPr="00316719">
        <w:rPr>
          <w:rFonts w:ascii="Arial Narrow" w:eastAsia="Arial Narrow" w:hAnsi="Arial Narrow" w:cs="Arial Narrow"/>
          <w:sz w:val="24"/>
          <w:szCs w:val="24"/>
        </w:rPr>
        <w:t xml:space="preserve"> </w:t>
      </w:r>
    </w:p>
    <w:p w14:paraId="3B42825D" w14:textId="77777777" w:rsidR="00316719" w:rsidRPr="00316719" w:rsidRDefault="00316719" w:rsidP="00316719">
      <w:pPr>
        <w:rPr>
          <w:rFonts w:ascii="Arial Narrow" w:eastAsia="Arial Narrow" w:hAnsi="Arial Narrow" w:cs="Times New Roman"/>
          <w:b/>
          <w:sz w:val="24"/>
          <w:szCs w:val="24"/>
        </w:rPr>
      </w:pPr>
      <w:r w:rsidRPr="00316719">
        <w:rPr>
          <w:rFonts w:ascii="Arial Narrow" w:eastAsia="Arial Narrow" w:hAnsi="Arial Narrow" w:cs="Times New Roman"/>
          <w:b/>
          <w:sz w:val="24"/>
          <w:szCs w:val="24"/>
        </w:rPr>
        <w:t>ON PAGE 66, SUBSECTION 107.01 – LAWS TO BE OBSERVED</w:t>
      </w:r>
      <w:r w:rsidRPr="00316719">
        <w:rPr>
          <w:rFonts w:ascii="Arial Narrow" w:hAnsi="Arial Narrow"/>
          <w:sz w:val="24"/>
          <w:szCs w:val="24"/>
        </w:rPr>
        <w:tab/>
      </w:r>
      <w:r w:rsidRPr="00316719">
        <w:rPr>
          <w:rFonts w:ascii="Arial Narrow" w:hAnsi="Arial Narrow"/>
          <w:sz w:val="24"/>
          <w:szCs w:val="24"/>
        </w:rPr>
        <w:tab/>
      </w:r>
      <w:r w:rsidRPr="00316719">
        <w:rPr>
          <w:rFonts w:ascii="Arial Narrow" w:hAnsi="Arial Narrow"/>
          <w:sz w:val="24"/>
          <w:szCs w:val="24"/>
        </w:rPr>
        <w:tab/>
      </w:r>
      <w:r w:rsidRPr="00316719">
        <w:rPr>
          <w:rFonts w:ascii="Arial Narrow" w:hAnsi="Arial Narrow"/>
          <w:sz w:val="24"/>
          <w:szCs w:val="24"/>
        </w:rPr>
        <w:tab/>
      </w:r>
      <w:r w:rsidRPr="00316719">
        <w:rPr>
          <w:rFonts w:ascii="Arial Narrow" w:eastAsia="Arial Narrow" w:hAnsi="Arial Narrow" w:cs="Times New Roman"/>
          <w:b/>
          <w:bCs/>
          <w:sz w:val="24"/>
          <w:szCs w:val="24"/>
        </w:rPr>
        <w:t>01/18</w:t>
      </w:r>
    </w:p>
    <w:p w14:paraId="01900919" w14:textId="77777777" w:rsidR="00316719" w:rsidRPr="00316719" w:rsidRDefault="00316719" w:rsidP="00316719">
      <w:pPr>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0DB9B95C" w14:textId="77777777" w:rsidR="00316719" w:rsidRPr="00316719" w:rsidRDefault="00316719" w:rsidP="00316719">
      <w:pPr>
        <w:rPr>
          <w:rFonts w:ascii="Arial Narrow" w:hAnsi="Arial Narrow" w:cs="Times New Roman"/>
          <w:sz w:val="24"/>
          <w:szCs w:val="24"/>
        </w:rPr>
      </w:pPr>
      <w:r w:rsidRPr="00316719">
        <w:rPr>
          <w:rFonts w:ascii="Arial Narrow" w:eastAsia="Arial Narrow" w:hAnsi="Arial Narrow" w:cs="Times New Roman"/>
          <w:sz w:val="24"/>
          <w:szCs w:val="24"/>
        </w:rPr>
        <w:t>Insert the following after the first paragraph:</w:t>
      </w:r>
    </w:p>
    <w:p w14:paraId="2908B785" w14:textId="77777777" w:rsidR="00316719" w:rsidRPr="00316719" w:rsidRDefault="00316719" w:rsidP="00316719">
      <w:pPr>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5C2F3E39" w14:textId="4E753807" w:rsidR="00316719" w:rsidRPr="00316719" w:rsidRDefault="00316719" w:rsidP="00316719">
      <w:pPr>
        <w:rPr>
          <w:rFonts w:ascii="Arial Narrow" w:eastAsia="Arial Narrow" w:hAnsi="Arial Narrow" w:cs="Arial Narrow"/>
          <w:sz w:val="24"/>
          <w:szCs w:val="24"/>
        </w:rPr>
      </w:pPr>
      <w:r w:rsidRPr="00316719">
        <w:rPr>
          <w:rFonts w:ascii="Arial Narrow" w:eastAsia="Arial Narrow" w:hAnsi="Arial Narrow" w:cs="Times New Roman"/>
          <w:sz w:val="24"/>
          <w:szCs w:val="24"/>
        </w:rPr>
        <w:t>This contract is exempt from form FHWA-1273 provisions Part IV – Davis-Bacon and Related Act Provisions.</w:t>
      </w:r>
      <w:r w:rsidR="6D4AB76E" w:rsidRPr="00316719">
        <w:rPr>
          <w:rFonts w:ascii="Arial Narrow" w:eastAsia="Arial Narrow" w:hAnsi="Arial Narrow" w:cs="Arial Narrow"/>
          <w:sz w:val="24"/>
          <w:szCs w:val="24"/>
        </w:rPr>
        <w:t xml:space="preserve"> </w:t>
      </w:r>
    </w:p>
    <w:p w14:paraId="1E1F8D19" w14:textId="1B72F6C3" w:rsidR="00851D59" w:rsidRPr="00316719" w:rsidRDefault="00851D59" w:rsidP="00851D59">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lastRenderedPageBreak/>
        <w:t xml:space="preserve">INCLUDE IN ALL </w:t>
      </w:r>
      <w:r w:rsidR="00376401" w:rsidRPr="00316719">
        <w:rPr>
          <w:rFonts w:ascii="Arial Narrow" w:hAnsi="Arial Narrow" w:cs="Times New Roman"/>
          <w:b/>
          <w:bCs/>
          <w:color w:val="FF0000"/>
          <w:sz w:val="24"/>
          <w:szCs w:val="24"/>
        </w:rPr>
        <w:t xml:space="preserve">LHTAC FED-AID </w:t>
      </w:r>
      <w:r w:rsidRPr="00316719">
        <w:rPr>
          <w:rFonts w:ascii="Arial Narrow" w:hAnsi="Arial Narrow" w:cs="Times New Roman"/>
          <w:b/>
          <w:bCs/>
          <w:color w:val="FF0000"/>
          <w:sz w:val="24"/>
          <w:szCs w:val="24"/>
        </w:rPr>
        <w:t>PROJECTS</w:t>
      </w:r>
    </w:p>
    <w:p w14:paraId="4953F72B" w14:textId="3B74ADF5" w:rsidR="6D4AB76E" w:rsidRPr="00316719" w:rsidRDefault="6D4AB76E">
      <w:pPr>
        <w:rPr>
          <w:rFonts w:ascii="Arial Narrow" w:hAnsi="Arial Narrow"/>
          <w:sz w:val="24"/>
          <w:szCs w:val="24"/>
        </w:rPr>
      </w:pPr>
    </w:p>
    <w:p w14:paraId="2CD6AC7E" w14:textId="04A87960" w:rsidR="6D4AB76E" w:rsidRPr="00316719" w:rsidRDefault="6D4AB76E">
      <w:pPr>
        <w:rPr>
          <w:rFonts w:ascii="Arial Narrow" w:hAnsi="Arial Narrow"/>
          <w:sz w:val="24"/>
          <w:szCs w:val="24"/>
        </w:rPr>
      </w:pPr>
      <w:r w:rsidRPr="00316719">
        <w:rPr>
          <w:rFonts w:ascii="Arial Narrow" w:eastAsia="Arial Narrow" w:hAnsi="Arial Narrow" w:cs="Arial Narrow"/>
          <w:sz w:val="24"/>
          <w:szCs w:val="24"/>
        </w:rPr>
        <w:t xml:space="preserve"> </w:t>
      </w:r>
    </w:p>
    <w:p w14:paraId="12E6BBAC" w14:textId="3960FC66" w:rsidR="6D4AB76E" w:rsidRPr="00316719" w:rsidRDefault="6D4AB76E" w:rsidP="25A5451F">
      <w:pPr>
        <w:tabs>
          <w:tab w:val="right" w:pos="9360"/>
        </w:tabs>
        <w:rPr>
          <w:rFonts w:ascii="Arial Narrow" w:hAnsi="Arial Narrow" w:cs="Times New Roman"/>
          <w:sz w:val="24"/>
          <w:szCs w:val="24"/>
        </w:rPr>
      </w:pPr>
      <w:r w:rsidRPr="00316719">
        <w:rPr>
          <w:rFonts w:ascii="Arial Narrow" w:eastAsia="Arial Narrow" w:hAnsi="Arial Narrow" w:cs="Times New Roman"/>
          <w:b/>
          <w:sz w:val="24"/>
          <w:szCs w:val="24"/>
        </w:rPr>
        <w:t>ON PAGE 87, SUBSECTION 108.01 - SUBLETTING OF CONTRACT</w:t>
      </w:r>
      <w:r w:rsidRPr="00316719">
        <w:rPr>
          <w:rFonts w:ascii="Arial Narrow" w:hAnsi="Arial Narrow"/>
          <w:sz w:val="24"/>
          <w:szCs w:val="24"/>
        </w:rPr>
        <w:tab/>
      </w:r>
      <w:r w:rsidRPr="00316719">
        <w:rPr>
          <w:rFonts w:ascii="Arial Narrow" w:eastAsia="Arial Narrow" w:hAnsi="Arial Narrow" w:cs="Times New Roman"/>
          <w:b/>
          <w:sz w:val="24"/>
          <w:szCs w:val="24"/>
        </w:rPr>
        <w:t>05/23</w:t>
      </w:r>
    </w:p>
    <w:p w14:paraId="7A225AD3" w14:textId="5D445639" w:rsidR="6D4AB76E" w:rsidRPr="00316719" w:rsidRDefault="6D4AB76E">
      <w:pPr>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051B1BDD" w14:textId="341820E0" w:rsidR="6D4AB76E" w:rsidRPr="00316719" w:rsidRDefault="6D4AB76E">
      <w:pPr>
        <w:rPr>
          <w:rFonts w:ascii="Arial Narrow" w:hAnsi="Arial Narrow" w:cs="Times New Roman"/>
          <w:sz w:val="24"/>
          <w:szCs w:val="24"/>
        </w:rPr>
      </w:pPr>
      <w:r w:rsidRPr="00316719">
        <w:rPr>
          <w:rFonts w:ascii="Arial Narrow" w:eastAsia="Arial Narrow" w:hAnsi="Arial Narrow" w:cs="Times New Roman"/>
          <w:sz w:val="24"/>
          <w:szCs w:val="24"/>
        </w:rPr>
        <w:t>Delete the second sentence and substitute the following:</w:t>
      </w:r>
    </w:p>
    <w:p w14:paraId="63890525" w14:textId="5E1CF203" w:rsidR="6D4AB76E" w:rsidRPr="00316719" w:rsidRDefault="6D4AB76E" w:rsidP="25A5451F">
      <w:pPr>
        <w:tabs>
          <w:tab w:val="left" w:pos="720"/>
          <w:tab w:val="center" w:pos="4320"/>
          <w:tab w:val="right" w:pos="8640"/>
        </w:tabs>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53FD30E1" w14:textId="018689BB" w:rsidR="6D4AB76E" w:rsidRPr="00316719" w:rsidRDefault="6D4AB76E">
      <w:pPr>
        <w:rPr>
          <w:rFonts w:ascii="Arial Narrow" w:hAnsi="Arial Narrow" w:cs="Times New Roman"/>
          <w:sz w:val="24"/>
          <w:szCs w:val="24"/>
        </w:rPr>
      </w:pPr>
      <w:r w:rsidRPr="00316719">
        <w:rPr>
          <w:rFonts w:ascii="Arial Narrow" w:eastAsia="Arial Narrow" w:hAnsi="Arial Narrow" w:cs="Times New Roman"/>
          <w:sz w:val="24"/>
          <w:szCs w:val="24"/>
        </w:rPr>
        <w:t>If the Engineer consents to subletting a portion of the work, the Contractor will use its own organization to perform work amounting to at least 30 percent of the original contract amount.</w:t>
      </w:r>
    </w:p>
    <w:p w14:paraId="40B901CE" w14:textId="4DF4A25F" w:rsidR="6D4AB76E" w:rsidRPr="00316719" w:rsidRDefault="6D4AB76E">
      <w:pPr>
        <w:rPr>
          <w:rFonts w:ascii="Arial Narrow" w:hAnsi="Arial Narrow"/>
          <w:sz w:val="24"/>
          <w:szCs w:val="24"/>
        </w:rPr>
      </w:pPr>
      <w:r w:rsidRPr="00316719">
        <w:rPr>
          <w:rFonts w:ascii="Arial Narrow" w:eastAsia="Arial Narrow" w:hAnsi="Arial Narrow" w:cs="Arial Narrow"/>
          <w:sz w:val="24"/>
          <w:szCs w:val="24"/>
        </w:rPr>
        <w:t xml:space="preserve"> </w:t>
      </w:r>
    </w:p>
    <w:p w14:paraId="26AB1087" w14:textId="0115B55E" w:rsidR="25A5451F" w:rsidRPr="00316719" w:rsidRDefault="6D4AB76E" w:rsidP="25A5451F">
      <w:pPr>
        <w:rPr>
          <w:rFonts w:ascii="Arial Narrow" w:eastAsia="Arial Narrow" w:hAnsi="Arial Narrow" w:cs="Arial Narrow"/>
          <w:sz w:val="24"/>
          <w:szCs w:val="24"/>
        </w:rPr>
      </w:pPr>
      <w:r w:rsidRPr="00316719">
        <w:rPr>
          <w:rFonts w:ascii="Arial Narrow" w:eastAsia="Arial Narrow" w:hAnsi="Arial Narrow" w:cs="Arial Narrow"/>
          <w:sz w:val="24"/>
          <w:szCs w:val="24"/>
        </w:rPr>
        <w:t xml:space="preserve"> </w:t>
      </w:r>
    </w:p>
    <w:p w14:paraId="0F860897" w14:textId="77777777" w:rsidR="00316719" w:rsidRPr="00316719" w:rsidRDefault="00316719" w:rsidP="00316719">
      <w:pPr>
        <w:rPr>
          <w:rFonts w:ascii="Arial Narrow" w:hAnsi="Arial Narrow" w:cs="Times New Roman"/>
          <w:b/>
          <w:bCs/>
          <w:color w:val="FF0000"/>
          <w:sz w:val="24"/>
          <w:szCs w:val="24"/>
        </w:rPr>
      </w:pPr>
      <w:bookmarkStart w:id="1" w:name="_Hlk153872726"/>
      <w:r w:rsidRPr="00316719">
        <w:rPr>
          <w:rFonts w:ascii="Arial Narrow" w:hAnsi="Arial Narrow" w:cs="Times New Roman"/>
          <w:b/>
          <w:bCs/>
          <w:color w:val="FF0000"/>
          <w:sz w:val="24"/>
          <w:szCs w:val="24"/>
        </w:rPr>
        <w:t>INCLUDE IN ALL PROJECTS</w:t>
      </w:r>
    </w:p>
    <w:bookmarkEnd w:id="1"/>
    <w:p w14:paraId="24045283" w14:textId="77777777" w:rsidR="00316719" w:rsidRPr="00316719" w:rsidRDefault="00316719" w:rsidP="00316719">
      <w:pPr>
        <w:rPr>
          <w:rFonts w:ascii="Arial Narrow" w:hAnsi="Arial Narrow" w:cs="Times New Roman"/>
          <w:color w:val="FF0000"/>
          <w:sz w:val="24"/>
          <w:szCs w:val="24"/>
        </w:rPr>
      </w:pPr>
    </w:p>
    <w:p w14:paraId="54DE3445" w14:textId="77777777" w:rsidR="00316719" w:rsidRPr="00316719" w:rsidRDefault="00316719" w:rsidP="00316719">
      <w:pPr>
        <w:rPr>
          <w:rFonts w:ascii="Arial Narrow" w:hAnsi="Arial Narrow" w:cs="Times New Roman"/>
          <w:color w:val="FF0000"/>
          <w:sz w:val="24"/>
          <w:szCs w:val="24"/>
        </w:rPr>
      </w:pPr>
    </w:p>
    <w:p w14:paraId="6B881C3F" w14:textId="77777777" w:rsidR="00316719" w:rsidRPr="00316719" w:rsidRDefault="00316719" w:rsidP="00316719">
      <w:pPr>
        <w:rPr>
          <w:rFonts w:ascii="Arial Narrow" w:hAnsi="Arial Narrow" w:cs="Times New Roman"/>
          <w:b/>
          <w:bCs/>
          <w:sz w:val="24"/>
          <w:szCs w:val="24"/>
        </w:rPr>
      </w:pPr>
      <w:r w:rsidRPr="00316719">
        <w:rPr>
          <w:rFonts w:ascii="Arial Narrow" w:eastAsia="Arial Narrow" w:hAnsi="Arial Narrow" w:cs="Times New Roman"/>
          <w:b/>
          <w:bCs/>
          <w:sz w:val="24"/>
          <w:szCs w:val="24"/>
        </w:rPr>
        <w:t>ON PAGE 112, SUBSECTION 109.05 – PARTIAL PAYMENT</w:t>
      </w:r>
      <w:r w:rsidRPr="00316719">
        <w:rPr>
          <w:rFonts w:ascii="Arial Narrow" w:eastAsia="Arial Narrow" w:hAnsi="Arial Narrow" w:cs="Times New Roman"/>
          <w:b/>
          <w:bCs/>
          <w:sz w:val="24"/>
          <w:szCs w:val="24"/>
        </w:rPr>
        <w:tab/>
      </w:r>
      <w:r w:rsidRPr="00316719">
        <w:rPr>
          <w:rFonts w:ascii="Arial Narrow" w:eastAsia="Arial Narrow" w:hAnsi="Arial Narrow" w:cs="Times New Roman"/>
          <w:b/>
          <w:bCs/>
          <w:sz w:val="24"/>
          <w:szCs w:val="24"/>
        </w:rPr>
        <w:tab/>
      </w:r>
      <w:r w:rsidRPr="00316719">
        <w:rPr>
          <w:rFonts w:ascii="Arial Narrow" w:eastAsia="Arial Narrow" w:hAnsi="Arial Narrow" w:cs="Times New Roman"/>
          <w:b/>
          <w:bCs/>
          <w:sz w:val="24"/>
          <w:szCs w:val="24"/>
        </w:rPr>
        <w:tab/>
        <w:t>MOD LHTAC</w:t>
      </w:r>
    </w:p>
    <w:p w14:paraId="5FB08D47" w14:textId="77777777" w:rsidR="00316719" w:rsidRPr="00316719" w:rsidRDefault="00316719" w:rsidP="00316719">
      <w:pPr>
        <w:rPr>
          <w:rFonts w:ascii="Arial Narrow" w:hAnsi="Arial Narrow" w:cs="Times New Roman"/>
          <w:sz w:val="24"/>
          <w:szCs w:val="24"/>
        </w:rPr>
      </w:pPr>
    </w:p>
    <w:p w14:paraId="1328C851" w14:textId="77777777" w:rsidR="00316719" w:rsidRPr="00316719" w:rsidRDefault="00316719" w:rsidP="00316719">
      <w:pPr>
        <w:rPr>
          <w:rFonts w:ascii="Arial Narrow" w:hAnsi="Arial Narrow" w:cs="Times New Roman"/>
          <w:sz w:val="24"/>
          <w:szCs w:val="24"/>
        </w:rPr>
      </w:pPr>
      <w:r w:rsidRPr="00316719">
        <w:rPr>
          <w:rFonts w:ascii="Arial Narrow" w:eastAsia="Arial Narrow" w:hAnsi="Arial Narrow" w:cs="Times New Roman"/>
          <w:sz w:val="24"/>
          <w:szCs w:val="24"/>
        </w:rPr>
        <w:t>In the second sentence of the first paragraph delete “at least”</w:t>
      </w:r>
    </w:p>
    <w:p w14:paraId="1E999801" w14:textId="77777777" w:rsidR="00316719" w:rsidRPr="00316719" w:rsidRDefault="00316719" w:rsidP="00316719">
      <w:pPr>
        <w:rPr>
          <w:rFonts w:ascii="Arial Narrow" w:hAnsi="Arial Narrow" w:cs="Times New Roman"/>
          <w:sz w:val="24"/>
          <w:szCs w:val="24"/>
        </w:rPr>
      </w:pPr>
      <w:r w:rsidRPr="00316719">
        <w:rPr>
          <w:rFonts w:ascii="Arial Narrow" w:eastAsia="Arial Narrow" w:hAnsi="Arial Narrow" w:cs="Times New Roman"/>
          <w:sz w:val="24"/>
          <w:szCs w:val="24"/>
        </w:rPr>
        <w:t xml:space="preserve"> </w:t>
      </w:r>
    </w:p>
    <w:p w14:paraId="1C090EDF" w14:textId="05692A45" w:rsidR="00915825" w:rsidRPr="00316719" w:rsidRDefault="00316719" w:rsidP="00316719">
      <w:pPr>
        <w:rPr>
          <w:rFonts w:ascii="Arial Narrow" w:eastAsia="Arial Narrow" w:hAnsi="Arial Narrow" w:cs="Times New Roman"/>
          <w:sz w:val="24"/>
          <w:szCs w:val="24"/>
        </w:rPr>
      </w:pPr>
      <w:r w:rsidRPr="00316719">
        <w:rPr>
          <w:rFonts w:ascii="Arial Narrow" w:eastAsia="Arial Narrow" w:hAnsi="Arial Narrow" w:cs="Times New Roman"/>
          <w:sz w:val="24"/>
          <w:szCs w:val="24"/>
        </w:rPr>
        <w:t>Delete the 3rd sentence in the first paragraph.</w:t>
      </w:r>
    </w:p>
    <w:p w14:paraId="2526931B" w14:textId="7DA9EC7D" w:rsidR="00D90476" w:rsidRPr="00316719" w:rsidRDefault="00D90476">
      <w:pPr>
        <w:rPr>
          <w:rFonts w:ascii="Arial Narrow" w:hAnsi="Arial Narrow" w:cs="Times New Roman"/>
          <w:sz w:val="24"/>
          <w:szCs w:val="24"/>
        </w:rPr>
      </w:pPr>
    </w:p>
    <w:p w14:paraId="5357746F" w14:textId="420E5A23" w:rsidR="5C864837" w:rsidRDefault="5C864837" w:rsidP="5C864837">
      <w:pPr>
        <w:rPr>
          <w:rFonts w:ascii="Arial Narrow" w:hAnsi="Arial Narrow" w:cs="Times New Roman"/>
          <w:b/>
          <w:bCs/>
          <w:color w:val="FF0000"/>
          <w:sz w:val="24"/>
          <w:szCs w:val="24"/>
        </w:rPr>
      </w:pPr>
    </w:p>
    <w:p w14:paraId="3AC7E18F" w14:textId="781CC7BB" w:rsidR="00067949" w:rsidRPr="00316719" w:rsidRDefault="00067949" w:rsidP="5C864837">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ALL PROJECTS</w:t>
      </w:r>
      <w:r>
        <w:rPr>
          <w:rFonts w:ascii="Arial Narrow" w:hAnsi="Arial Narrow" w:cs="Times New Roman"/>
          <w:b/>
          <w:bCs/>
          <w:color w:val="FF0000"/>
          <w:sz w:val="24"/>
          <w:szCs w:val="24"/>
        </w:rPr>
        <w:t xml:space="preserve"> WHERE ROADWAY BITUMINOUS SURFACE IS BEING REMOVED</w:t>
      </w:r>
    </w:p>
    <w:p w14:paraId="1D39BAC0" w14:textId="77777777" w:rsidR="00067949" w:rsidRDefault="00067949" w:rsidP="00067949">
      <w:pPr>
        <w:rPr>
          <w:rFonts w:ascii="Arial Narrow" w:hAnsi="Arial Narrow"/>
          <w:b/>
          <w:bCs/>
          <w:sz w:val="24"/>
          <w:szCs w:val="24"/>
        </w:rPr>
      </w:pPr>
    </w:p>
    <w:p w14:paraId="78DB3511" w14:textId="77777777" w:rsidR="00067949" w:rsidRDefault="00067949" w:rsidP="00067949">
      <w:pPr>
        <w:rPr>
          <w:rFonts w:ascii="Arial Narrow" w:hAnsi="Arial Narrow"/>
          <w:b/>
          <w:bCs/>
          <w:sz w:val="24"/>
          <w:szCs w:val="24"/>
        </w:rPr>
      </w:pPr>
    </w:p>
    <w:p w14:paraId="4AAECC5C" w14:textId="25ED5745" w:rsidR="00316719" w:rsidRPr="00067949" w:rsidRDefault="00316719" w:rsidP="00067949">
      <w:pPr>
        <w:rPr>
          <w:rFonts w:ascii="Arial Narrow" w:hAnsi="Arial Narrow"/>
          <w:b/>
          <w:bCs/>
          <w:sz w:val="24"/>
          <w:szCs w:val="24"/>
        </w:rPr>
      </w:pPr>
      <w:r w:rsidRPr="00067949">
        <w:rPr>
          <w:rFonts w:ascii="Arial Narrow" w:hAnsi="Arial Narrow"/>
          <w:b/>
          <w:bCs/>
          <w:sz w:val="24"/>
          <w:szCs w:val="24"/>
        </w:rPr>
        <w:t>ON PAGE 139, SUBSECTION 205.01 - DESCRIPTION</w:t>
      </w:r>
      <w:r w:rsidRPr="00067949">
        <w:rPr>
          <w:rFonts w:ascii="Arial Narrow" w:hAnsi="Arial Narrow"/>
          <w:b/>
          <w:bCs/>
          <w:sz w:val="24"/>
          <w:szCs w:val="24"/>
        </w:rPr>
        <w:tab/>
      </w:r>
    </w:p>
    <w:p w14:paraId="2EE2B526" w14:textId="77777777" w:rsidR="00316719" w:rsidRPr="00316719" w:rsidRDefault="00316719" w:rsidP="00316719">
      <w:pPr>
        <w:rPr>
          <w:rFonts w:ascii="Arial Narrow" w:eastAsia="Times New Roman" w:hAnsi="Arial Narrow" w:cs="Times New Roman"/>
          <w:snapToGrid w:val="0"/>
          <w:sz w:val="24"/>
          <w:szCs w:val="24"/>
        </w:rPr>
      </w:pPr>
    </w:p>
    <w:p w14:paraId="4A4C3078" w14:textId="77777777" w:rsidR="00316719" w:rsidRPr="00316719" w:rsidRDefault="00316719" w:rsidP="00316719">
      <w:pPr>
        <w:rPr>
          <w:rFonts w:ascii="Arial Narrow" w:eastAsia="Times New Roman" w:hAnsi="Arial Narrow" w:cs="Times New Roman"/>
          <w:snapToGrid w:val="0"/>
          <w:sz w:val="24"/>
          <w:szCs w:val="24"/>
        </w:rPr>
      </w:pPr>
      <w:r w:rsidRPr="00316719">
        <w:rPr>
          <w:rFonts w:ascii="Arial Narrow" w:eastAsia="Times New Roman" w:hAnsi="Arial Narrow" w:cs="Times New Roman"/>
          <w:snapToGrid w:val="0"/>
          <w:sz w:val="24"/>
          <w:szCs w:val="24"/>
        </w:rPr>
        <w:t>Add the following to the end of Part A:</w:t>
      </w:r>
    </w:p>
    <w:p w14:paraId="67EC583D" w14:textId="77777777" w:rsidR="00316719" w:rsidRPr="00316719" w:rsidRDefault="00316719" w:rsidP="00316719">
      <w:pPr>
        <w:rPr>
          <w:rFonts w:ascii="Arial Narrow" w:eastAsia="Times New Roman" w:hAnsi="Arial Narrow" w:cs="Times New Roman"/>
          <w:snapToGrid w:val="0"/>
          <w:sz w:val="24"/>
          <w:szCs w:val="24"/>
        </w:rPr>
      </w:pPr>
    </w:p>
    <w:p w14:paraId="71020488" w14:textId="77777777" w:rsidR="00316719" w:rsidRPr="00316719" w:rsidRDefault="00316719" w:rsidP="00316719">
      <w:pPr>
        <w:tabs>
          <w:tab w:val="right" w:pos="9360"/>
        </w:tabs>
        <w:rPr>
          <w:rFonts w:ascii="Arial Narrow" w:hAnsi="Arial Narrow"/>
          <w:b/>
          <w:bCs/>
          <w:sz w:val="24"/>
          <w:szCs w:val="24"/>
        </w:rPr>
      </w:pPr>
      <w:r w:rsidRPr="00316719">
        <w:rPr>
          <w:rFonts w:ascii="Arial Narrow" w:eastAsia="Times New Roman" w:hAnsi="Arial Narrow" w:cs="Times New Roman"/>
          <w:snapToGrid w:val="0"/>
          <w:sz w:val="24"/>
          <w:szCs w:val="24"/>
        </w:rPr>
        <w:t>Excavation quantity includes removal of bituminous surface.</w:t>
      </w:r>
    </w:p>
    <w:p w14:paraId="7574D694" w14:textId="77777777" w:rsidR="00316719" w:rsidRPr="00316719" w:rsidRDefault="00316719" w:rsidP="00316719">
      <w:pPr>
        <w:tabs>
          <w:tab w:val="right" w:pos="9360"/>
        </w:tabs>
        <w:rPr>
          <w:rFonts w:ascii="Arial Narrow" w:hAnsi="Arial Narrow"/>
          <w:b/>
          <w:bCs/>
          <w:sz w:val="24"/>
          <w:szCs w:val="24"/>
        </w:rPr>
      </w:pPr>
    </w:p>
    <w:p w14:paraId="00AD77AF" w14:textId="77777777" w:rsidR="00067949" w:rsidRDefault="00067949" w:rsidP="00316719">
      <w:pPr>
        <w:rPr>
          <w:rFonts w:ascii="Arial Narrow" w:hAnsi="Arial Narrow"/>
          <w:b/>
          <w:bCs/>
          <w:sz w:val="24"/>
          <w:szCs w:val="24"/>
        </w:rPr>
      </w:pPr>
    </w:p>
    <w:p w14:paraId="4C584525" w14:textId="24DEC07F" w:rsidR="00067949" w:rsidRDefault="00067949" w:rsidP="00316719">
      <w:pPr>
        <w:rPr>
          <w:rFonts w:ascii="Arial Narrow" w:hAnsi="Arial Narrow"/>
          <w:b/>
          <w:bCs/>
          <w:sz w:val="24"/>
          <w:szCs w:val="24"/>
        </w:rPr>
      </w:pPr>
      <w:r w:rsidRPr="00316719">
        <w:rPr>
          <w:rFonts w:ascii="Arial Narrow" w:hAnsi="Arial Narrow" w:cs="Times New Roman"/>
          <w:b/>
          <w:bCs/>
          <w:color w:val="FF0000"/>
          <w:sz w:val="24"/>
          <w:szCs w:val="24"/>
        </w:rPr>
        <w:t>INCLUDE IN ALL PROJECTS</w:t>
      </w:r>
      <w:r>
        <w:rPr>
          <w:rFonts w:ascii="Arial Narrow" w:hAnsi="Arial Narrow" w:cs="Times New Roman"/>
          <w:b/>
          <w:bCs/>
          <w:color w:val="FF0000"/>
          <w:sz w:val="24"/>
          <w:szCs w:val="24"/>
        </w:rPr>
        <w:t xml:space="preserve"> WHERE WATERPROOF SYSTEM IS BEING INSTALLED</w:t>
      </w:r>
    </w:p>
    <w:p w14:paraId="2062F86D" w14:textId="77777777" w:rsidR="00067949" w:rsidRDefault="00067949" w:rsidP="00316719">
      <w:pPr>
        <w:rPr>
          <w:rFonts w:ascii="Arial Narrow" w:hAnsi="Arial Narrow"/>
          <w:b/>
          <w:bCs/>
          <w:sz w:val="24"/>
          <w:szCs w:val="24"/>
        </w:rPr>
      </w:pPr>
    </w:p>
    <w:p w14:paraId="37F48103" w14:textId="77777777" w:rsidR="00067949" w:rsidRDefault="00067949" w:rsidP="00316719">
      <w:pPr>
        <w:rPr>
          <w:rFonts w:ascii="Arial Narrow" w:hAnsi="Arial Narrow"/>
          <w:b/>
          <w:bCs/>
          <w:sz w:val="24"/>
          <w:szCs w:val="24"/>
        </w:rPr>
      </w:pPr>
    </w:p>
    <w:p w14:paraId="1E58F1AA" w14:textId="19D52116" w:rsidR="00316719" w:rsidRPr="00316719" w:rsidRDefault="00316719" w:rsidP="00316719">
      <w:pPr>
        <w:rPr>
          <w:rFonts w:ascii="Arial Narrow" w:hAnsi="Arial Narrow"/>
          <w:b/>
          <w:bCs/>
          <w:color w:val="FF0000"/>
          <w:sz w:val="24"/>
          <w:szCs w:val="24"/>
        </w:rPr>
      </w:pPr>
      <w:r w:rsidRPr="00316719">
        <w:rPr>
          <w:rFonts w:ascii="Arial Narrow" w:hAnsi="Arial Narrow"/>
          <w:b/>
          <w:bCs/>
          <w:sz w:val="24"/>
          <w:szCs w:val="24"/>
        </w:rPr>
        <w:t>ON PAGE 380, SUBSECTION 511.01.B – QUALIFICATIONS</w:t>
      </w:r>
    </w:p>
    <w:p w14:paraId="553BD103" w14:textId="77777777" w:rsidR="00316719" w:rsidRPr="00316719" w:rsidRDefault="00316719" w:rsidP="00316719">
      <w:pPr>
        <w:rPr>
          <w:rFonts w:ascii="Arial Narrow" w:hAnsi="Arial Narrow"/>
          <w:sz w:val="24"/>
          <w:szCs w:val="24"/>
        </w:rPr>
      </w:pPr>
    </w:p>
    <w:p w14:paraId="72CE3A27" w14:textId="77777777" w:rsidR="00316719" w:rsidRPr="00316719" w:rsidRDefault="00316719" w:rsidP="00316719">
      <w:pPr>
        <w:rPr>
          <w:rFonts w:ascii="Arial Narrow" w:hAnsi="Arial Narrow"/>
          <w:sz w:val="24"/>
          <w:szCs w:val="24"/>
        </w:rPr>
      </w:pPr>
      <w:r w:rsidRPr="00316719">
        <w:rPr>
          <w:rFonts w:ascii="Arial Narrow" w:hAnsi="Arial Narrow"/>
          <w:sz w:val="24"/>
          <w:szCs w:val="24"/>
        </w:rPr>
        <w:t xml:space="preserve">Delete the text within Bullet 1 and </w:t>
      </w:r>
      <w:proofErr w:type="gramStart"/>
      <w:r w:rsidRPr="00316719">
        <w:rPr>
          <w:rFonts w:ascii="Arial Narrow" w:hAnsi="Arial Narrow"/>
          <w:sz w:val="24"/>
          <w:szCs w:val="24"/>
        </w:rPr>
        <w:t>replace</w:t>
      </w:r>
      <w:proofErr w:type="gramEnd"/>
      <w:r w:rsidRPr="00316719">
        <w:rPr>
          <w:rFonts w:ascii="Arial Narrow" w:hAnsi="Arial Narrow"/>
          <w:sz w:val="24"/>
          <w:szCs w:val="24"/>
        </w:rPr>
        <w:t xml:space="preserve"> with the following:</w:t>
      </w:r>
    </w:p>
    <w:p w14:paraId="6C99D0BE" w14:textId="77777777" w:rsidR="00316719" w:rsidRPr="00316719" w:rsidRDefault="00316719" w:rsidP="00316719">
      <w:pPr>
        <w:rPr>
          <w:rFonts w:ascii="Arial Narrow" w:hAnsi="Arial Narrow"/>
          <w:sz w:val="24"/>
          <w:szCs w:val="24"/>
        </w:rPr>
      </w:pPr>
    </w:p>
    <w:p w14:paraId="63E9FC7C" w14:textId="77777777" w:rsidR="00316719" w:rsidRPr="00316719" w:rsidRDefault="00316719" w:rsidP="00316719">
      <w:pPr>
        <w:tabs>
          <w:tab w:val="right" w:pos="9360"/>
        </w:tabs>
        <w:rPr>
          <w:rFonts w:ascii="Arial Narrow" w:hAnsi="Arial Narrow"/>
          <w:sz w:val="24"/>
          <w:szCs w:val="24"/>
        </w:rPr>
      </w:pPr>
      <w:r w:rsidRPr="00316719">
        <w:rPr>
          <w:rFonts w:ascii="Arial Narrow" w:hAnsi="Arial Narrow"/>
          <w:sz w:val="24"/>
          <w:szCs w:val="24"/>
        </w:rPr>
        <w:t xml:space="preserve">Manufacturer Representative. Should be on site at the option of the Contractor. If present, submit the representative’s written report daily. The report should include membrane related activities, test results, observations, repairs, tack coat timing issues, and contaminated tack repairs. The absence of a manufacturer representative does not provide allowance for deficient materials or installation. </w:t>
      </w:r>
    </w:p>
    <w:p w14:paraId="22881DCE" w14:textId="77777777" w:rsidR="00316719" w:rsidRPr="00316719" w:rsidRDefault="00316719" w:rsidP="00316719">
      <w:pPr>
        <w:tabs>
          <w:tab w:val="right" w:pos="9360"/>
        </w:tabs>
        <w:rPr>
          <w:rFonts w:ascii="Arial Narrow" w:hAnsi="Arial Narrow"/>
          <w:sz w:val="24"/>
          <w:szCs w:val="24"/>
        </w:rPr>
      </w:pPr>
    </w:p>
    <w:p w14:paraId="17FC7204" w14:textId="5AEC2BDF" w:rsidR="00316719" w:rsidRPr="00316719" w:rsidRDefault="00316719" w:rsidP="00316719">
      <w:pPr>
        <w:rPr>
          <w:rFonts w:ascii="Arial Narrow" w:hAnsi="Arial Narrow" w:cs="Times New Roman"/>
          <w:b/>
          <w:bCs/>
          <w:color w:val="FF0000"/>
          <w:sz w:val="24"/>
          <w:szCs w:val="24"/>
        </w:rPr>
      </w:pPr>
      <w:r w:rsidRPr="00316719">
        <w:rPr>
          <w:rFonts w:ascii="Arial Narrow" w:hAnsi="Arial Narrow"/>
          <w:sz w:val="24"/>
          <w:szCs w:val="24"/>
        </w:rPr>
        <w:t>Follow the manufacturer’s written instructions when installing the membrane system, as provided in this specification.</w:t>
      </w:r>
    </w:p>
    <w:p w14:paraId="29F0665A" w14:textId="1E619F5A" w:rsidR="5C864837" w:rsidRPr="00316719" w:rsidRDefault="5C864837" w:rsidP="5C864837">
      <w:pPr>
        <w:rPr>
          <w:rFonts w:ascii="Arial Narrow" w:eastAsia="Arial Narrow" w:hAnsi="Arial Narrow" w:cs="Times New Roman"/>
          <w:sz w:val="24"/>
          <w:szCs w:val="24"/>
        </w:rPr>
      </w:pPr>
    </w:p>
    <w:p w14:paraId="79327052" w14:textId="77777777" w:rsidR="00AB58BB" w:rsidRDefault="00AB58BB" w:rsidP="00316719">
      <w:pPr>
        <w:rPr>
          <w:rFonts w:ascii="Arial Narrow" w:hAnsi="Arial Narrow" w:cs="Times New Roman"/>
          <w:b/>
          <w:bCs/>
          <w:color w:val="FF0000"/>
          <w:sz w:val="24"/>
          <w:szCs w:val="24"/>
        </w:rPr>
      </w:pPr>
    </w:p>
    <w:p w14:paraId="412F4ED5" w14:textId="02831111" w:rsidR="008B5F90" w:rsidRDefault="008B5F90" w:rsidP="00316719">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lastRenderedPageBreak/>
        <w:t>INCLUDE IN PROJECTS</w:t>
      </w:r>
      <w:r>
        <w:rPr>
          <w:rFonts w:ascii="Arial Narrow" w:hAnsi="Arial Narrow" w:cs="Times New Roman"/>
          <w:b/>
          <w:bCs/>
          <w:color w:val="FF0000"/>
          <w:sz w:val="24"/>
          <w:szCs w:val="24"/>
        </w:rPr>
        <w:t xml:space="preserve"> WITH SHARED-USE PATHWAYS</w:t>
      </w:r>
    </w:p>
    <w:p w14:paraId="7733BA06" w14:textId="77777777" w:rsidR="008B5F90" w:rsidRDefault="008B5F90" w:rsidP="008B5F90">
      <w:pPr>
        <w:rPr>
          <w:rFonts w:ascii="Arial Narrow" w:hAnsi="Arial Narrow"/>
          <w:b/>
          <w:bCs/>
          <w:sz w:val="24"/>
          <w:szCs w:val="24"/>
        </w:rPr>
      </w:pPr>
    </w:p>
    <w:p w14:paraId="09DCC026" w14:textId="77777777" w:rsidR="008B5F90" w:rsidRDefault="008B5F90" w:rsidP="008B5F90">
      <w:pPr>
        <w:rPr>
          <w:rFonts w:ascii="Arial Narrow" w:hAnsi="Arial Narrow"/>
          <w:b/>
          <w:bCs/>
          <w:sz w:val="24"/>
          <w:szCs w:val="24"/>
        </w:rPr>
      </w:pPr>
    </w:p>
    <w:p w14:paraId="3632AD0B" w14:textId="167461E8" w:rsidR="008B5F90" w:rsidRPr="008B5F90" w:rsidRDefault="008B5F90" w:rsidP="008B5F90">
      <w:pPr>
        <w:rPr>
          <w:rFonts w:ascii="Arial Narrow" w:hAnsi="Arial Narrow"/>
          <w:b/>
          <w:bCs/>
          <w:sz w:val="24"/>
          <w:szCs w:val="24"/>
        </w:rPr>
      </w:pPr>
      <w:r w:rsidRPr="008B5F90">
        <w:rPr>
          <w:rFonts w:ascii="Arial Narrow" w:hAnsi="Arial Narrow"/>
          <w:b/>
          <w:bCs/>
          <w:sz w:val="24"/>
          <w:szCs w:val="24"/>
        </w:rPr>
        <w:t>S637-10A AGGREGATE BASE FOR SHARED-USE PATH</w:t>
      </w:r>
    </w:p>
    <w:p w14:paraId="51254DAC" w14:textId="5E3B4E40" w:rsidR="008B5F90" w:rsidRPr="000B1476" w:rsidRDefault="008B5F90" w:rsidP="008B5F90">
      <w:r w:rsidRPr="008B5F90">
        <w:rPr>
          <w:rFonts w:ascii="Arial Narrow" w:hAnsi="Arial Narrow"/>
          <w:b/>
          <w:bCs/>
          <w:sz w:val="24"/>
          <w:szCs w:val="24"/>
        </w:rPr>
        <w:t>S637-15A PLANT MIX FOR SHARED-USE PATH</w:t>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t xml:space="preserve">    </w:t>
      </w:r>
      <w:r w:rsidRPr="008B5F90">
        <w:rPr>
          <w:rFonts w:ascii="Arial Narrow" w:hAnsi="Arial Narrow"/>
          <w:b/>
          <w:bCs/>
          <w:sz w:val="24"/>
          <w:szCs w:val="24"/>
        </w:rPr>
        <w:t>12/23</w:t>
      </w:r>
    </w:p>
    <w:p w14:paraId="1F218EB0" w14:textId="77777777" w:rsidR="008B5F90" w:rsidRDefault="008B5F90" w:rsidP="008B5F90">
      <w:pPr>
        <w:rPr>
          <w:rFonts w:ascii="Arial Narrow" w:hAnsi="Arial Narrow"/>
          <w:b/>
          <w:bCs/>
          <w:sz w:val="24"/>
          <w:szCs w:val="24"/>
        </w:rPr>
      </w:pPr>
    </w:p>
    <w:p w14:paraId="656BA930" w14:textId="77777777" w:rsidR="008B5F90" w:rsidRPr="000B1476" w:rsidRDefault="008B5F90" w:rsidP="008B5F90">
      <w:pPr>
        <w:rPr>
          <w:rFonts w:ascii="Arial Narrow" w:hAnsi="Arial Narrow"/>
          <w:sz w:val="24"/>
          <w:szCs w:val="24"/>
        </w:rPr>
      </w:pPr>
      <w:r w:rsidRPr="000B1476">
        <w:rPr>
          <w:rFonts w:ascii="Arial Narrow" w:hAnsi="Arial Narrow"/>
          <w:b/>
          <w:bCs/>
          <w:sz w:val="24"/>
          <w:szCs w:val="24"/>
        </w:rPr>
        <w:t xml:space="preserve">Description.  </w:t>
      </w:r>
      <w:r w:rsidRPr="000B1476">
        <w:rPr>
          <w:rFonts w:ascii="Arial Narrow" w:hAnsi="Arial Narrow"/>
          <w:sz w:val="24"/>
          <w:szCs w:val="24"/>
        </w:rPr>
        <w:t>Construct a shared-use path with aggregate base and plant mix.</w:t>
      </w:r>
    </w:p>
    <w:p w14:paraId="6E467991" w14:textId="77777777" w:rsidR="008B5F90" w:rsidRPr="000B1476" w:rsidRDefault="008B5F90" w:rsidP="008B5F90">
      <w:pPr>
        <w:rPr>
          <w:rFonts w:ascii="Arial Narrow" w:hAnsi="Arial Narrow"/>
          <w:b/>
          <w:bCs/>
          <w:sz w:val="24"/>
          <w:szCs w:val="24"/>
        </w:rPr>
      </w:pPr>
    </w:p>
    <w:p w14:paraId="20B2956E" w14:textId="77777777" w:rsidR="008B5F90" w:rsidRPr="000B1476" w:rsidRDefault="008B5F90" w:rsidP="008B5F90">
      <w:pPr>
        <w:rPr>
          <w:rFonts w:ascii="Arial Narrow" w:hAnsi="Arial Narrow"/>
          <w:sz w:val="24"/>
          <w:szCs w:val="24"/>
        </w:rPr>
      </w:pPr>
      <w:r w:rsidRPr="000B1476">
        <w:rPr>
          <w:rFonts w:ascii="Arial Narrow" w:hAnsi="Arial Narrow"/>
          <w:b/>
          <w:bCs/>
          <w:sz w:val="24"/>
          <w:szCs w:val="24"/>
        </w:rPr>
        <w:t xml:space="preserve">Materials.  </w:t>
      </w:r>
    </w:p>
    <w:p w14:paraId="7E1B6A35" w14:textId="77777777" w:rsidR="008B5F90" w:rsidRPr="000B1476" w:rsidRDefault="008B5F90" w:rsidP="008B5F90">
      <w:pPr>
        <w:rPr>
          <w:rFonts w:ascii="Arial Narrow" w:hAnsi="Arial Narrow"/>
          <w:sz w:val="24"/>
          <w:szCs w:val="24"/>
        </w:rPr>
      </w:pPr>
      <w:r w:rsidRPr="000B1476">
        <w:rPr>
          <w:rFonts w:ascii="Arial Narrow" w:hAnsi="Arial Narrow"/>
          <w:sz w:val="24"/>
          <w:szCs w:val="24"/>
          <w:u w:val="single"/>
        </w:rPr>
        <w:t>Aggregate Base for Shared-Use Path</w:t>
      </w:r>
      <w:r w:rsidRPr="000B1476">
        <w:rPr>
          <w:rFonts w:ascii="Arial Narrow" w:hAnsi="Arial Narrow"/>
          <w:i/>
          <w:iCs/>
          <w:sz w:val="24"/>
          <w:szCs w:val="24"/>
          <w:u w:val="single"/>
        </w:rPr>
        <w:t>.</w:t>
      </w:r>
      <w:r w:rsidRPr="000B1476">
        <w:rPr>
          <w:rFonts w:ascii="Arial Narrow" w:hAnsi="Arial Narrow"/>
          <w:i/>
          <w:iCs/>
          <w:sz w:val="24"/>
          <w:szCs w:val="24"/>
        </w:rPr>
        <w:t xml:space="preserve">  </w:t>
      </w:r>
      <w:r w:rsidRPr="000B1476">
        <w:rPr>
          <w:rFonts w:ascii="Arial Narrow" w:hAnsi="Arial Narrow"/>
          <w:sz w:val="24"/>
          <w:szCs w:val="24"/>
        </w:rPr>
        <w:t xml:space="preserve">Provide ¾” Aggregate Base Type B </w:t>
      </w:r>
      <w:r w:rsidRPr="000B1476">
        <w:rPr>
          <w:rFonts w:ascii="Arial Narrow" w:hAnsi="Arial Narrow"/>
          <w:b/>
          <w:bCs/>
          <w:color w:val="FF0000"/>
          <w:sz w:val="24"/>
          <w:szCs w:val="24"/>
        </w:rPr>
        <w:t>(</w:t>
      </w:r>
      <w:r w:rsidRPr="000B1476">
        <w:rPr>
          <w:rStyle w:val="cf01"/>
          <w:rFonts w:ascii="Arial Narrow" w:hAnsi="Arial Narrow"/>
          <w:b/>
          <w:bCs/>
          <w:color w:val="FF0000"/>
          <w:sz w:val="24"/>
          <w:szCs w:val="24"/>
        </w:rPr>
        <w:t>If you’re using Type A elsewhere on the project, change this to match)</w:t>
      </w:r>
      <w:r w:rsidRPr="000B1476">
        <w:rPr>
          <w:rFonts w:ascii="Arial Narrow" w:hAnsi="Arial Narrow"/>
          <w:sz w:val="24"/>
          <w:szCs w:val="24"/>
        </w:rPr>
        <w:t xml:space="preserve"> per 703.04.</w:t>
      </w:r>
    </w:p>
    <w:p w14:paraId="7CC67DDE" w14:textId="77777777" w:rsidR="008B5F90" w:rsidRPr="000B1476" w:rsidRDefault="008B5F90" w:rsidP="008B5F90">
      <w:pPr>
        <w:rPr>
          <w:rFonts w:ascii="Arial Narrow" w:hAnsi="Arial Narrow"/>
          <w:sz w:val="24"/>
          <w:szCs w:val="24"/>
        </w:rPr>
      </w:pPr>
    </w:p>
    <w:p w14:paraId="65D7AF59" w14:textId="77777777" w:rsidR="008B5F90" w:rsidRPr="000B1476" w:rsidRDefault="008B5F90" w:rsidP="008B5F90">
      <w:pPr>
        <w:rPr>
          <w:rFonts w:ascii="Arial Narrow" w:hAnsi="Arial Narrow"/>
          <w:sz w:val="24"/>
          <w:szCs w:val="24"/>
        </w:rPr>
      </w:pPr>
      <w:r w:rsidRPr="000B1476">
        <w:rPr>
          <w:rFonts w:ascii="Arial Narrow" w:hAnsi="Arial Narrow"/>
          <w:iCs/>
          <w:sz w:val="24"/>
          <w:szCs w:val="24"/>
        </w:rPr>
        <w:t>A</w:t>
      </w:r>
      <w:r w:rsidRPr="000B1476">
        <w:rPr>
          <w:rFonts w:ascii="Arial Narrow" w:hAnsi="Arial Narrow"/>
          <w:sz w:val="24"/>
          <w:szCs w:val="24"/>
        </w:rPr>
        <w:t xml:space="preserve">ggregate base will be accepted by certification using form ITD-851.  Submit quality control test results from a qualified laboratory for each 1000 tons of aggregate base placed, with a minimum of one test per project, indicating gradation (AASHTO T-27) and sand equivalent (AASHTO T-176) to verify the certification. </w:t>
      </w:r>
    </w:p>
    <w:p w14:paraId="1E6ED35C" w14:textId="77777777" w:rsidR="008B5F90" w:rsidRPr="000B1476" w:rsidRDefault="008B5F90" w:rsidP="008B5F90">
      <w:pPr>
        <w:rPr>
          <w:rFonts w:ascii="Arial Narrow" w:hAnsi="Arial Narrow"/>
          <w:sz w:val="24"/>
          <w:szCs w:val="24"/>
        </w:rPr>
      </w:pPr>
    </w:p>
    <w:p w14:paraId="1CAF24B9" w14:textId="77777777" w:rsidR="008B5F90" w:rsidRPr="000B1476" w:rsidRDefault="008B5F90" w:rsidP="008B5F90">
      <w:pPr>
        <w:rPr>
          <w:rFonts w:ascii="Arial Narrow" w:hAnsi="Arial Narrow"/>
          <w:sz w:val="24"/>
          <w:szCs w:val="24"/>
        </w:rPr>
      </w:pPr>
      <w:r w:rsidRPr="000B1476">
        <w:rPr>
          <w:rFonts w:ascii="Arial Narrow" w:hAnsi="Arial Narrow"/>
          <w:sz w:val="24"/>
          <w:szCs w:val="24"/>
          <w:u w:val="single"/>
        </w:rPr>
        <w:t>Plant Mix for Shared-Use Path</w:t>
      </w:r>
      <w:r w:rsidRPr="000B1476">
        <w:rPr>
          <w:rFonts w:ascii="Arial Narrow" w:hAnsi="Arial Narrow"/>
          <w:i/>
          <w:iCs/>
          <w:sz w:val="24"/>
          <w:szCs w:val="24"/>
          <w:u w:val="single"/>
        </w:rPr>
        <w:t>.</w:t>
      </w:r>
      <w:r w:rsidRPr="000B1476">
        <w:rPr>
          <w:rFonts w:ascii="Arial Narrow" w:hAnsi="Arial Narrow"/>
          <w:i/>
          <w:iCs/>
          <w:sz w:val="24"/>
          <w:szCs w:val="24"/>
        </w:rPr>
        <w:t xml:space="preserve">  </w:t>
      </w:r>
      <w:r w:rsidRPr="000B1476">
        <w:rPr>
          <w:rFonts w:ascii="Arial Narrow" w:hAnsi="Arial Narrow"/>
          <w:sz w:val="24"/>
          <w:szCs w:val="24"/>
        </w:rPr>
        <w:t xml:space="preserve">Compose the hot mix of a mixture of 3/4 inch, 1/2 inch, or </w:t>
      </w:r>
      <w:proofErr w:type="gramStart"/>
      <w:r w:rsidRPr="000B1476">
        <w:rPr>
          <w:rFonts w:ascii="Arial Narrow" w:hAnsi="Arial Narrow"/>
          <w:sz w:val="24"/>
          <w:szCs w:val="24"/>
        </w:rPr>
        <w:t>3/8 inch</w:t>
      </w:r>
      <w:proofErr w:type="gramEnd"/>
      <w:r w:rsidRPr="000B1476">
        <w:rPr>
          <w:rFonts w:ascii="Arial Narrow" w:hAnsi="Arial Narrow"/>
          <w:sz w:val="24"/>
          <w:szCs w:val="24"/>
        </w:rPr>
        <w:t xml:space="preserve"> nominal maximum size aggregate, natural filler or commercial additives if required, and asphalt binder.</w:t>
      </w:r>
    </w:p>
    <w:p w14:paraId="06209ECF" w14:textId="77777777" w:rsidR="008B5F90" w:rsidRPr="000B1476" w:rsidRDefault="008B5F90" w:rsidP="008B5F90">
      <w:pPr>
        <w:rPr>
          <w:rFonts w:ascii="Arial Narrow" w:hAnsi="Arial Narrow"/>
          <w:sz w:val="24"/>
          <w:szCs w:val="24"/>
        </w:rPr>
      </w:pPr>
    </w:p>
    <w:p w14:paraId="2C791742"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Provide PG 58-28 asphalt binder unless otherwise approved, as specified in 702.  Include a minimum ½ percent anti-strip additive.  Asphalt binder will be accepted by manufacturer’s certification using form ITD-966.</w:t>
      </w:r>
    </w:p>
    <w:p w14:paraId="3C7E1153" w14:textId="77777777" w:rsidR="008B5F90" w:rsidRPr="000B1476" w:rsidRDefault="008B5F90" w:rsidP="008B5F90">
      <w:pPr>
        <w:rPr>
          <w:rFonts w:ascii="Arial Narrow" w:hAnsi="Arial Narrow"/>
          <w:sz w:val="24"/>
          <w:szCs w:val="24"/>
        </w:rPr>
      </w:pPr>
    </w:p>
    <w:p w14:paraId="4B6B6888"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Reclaimed asphalt pavement (RAP) may be added as specified in 405.02.</w:t>
      </w:r>
    </w:p>
    <w:p w14:paraId="7295F8E7" w14:textId="77777777" w:rsidR="008B5F90" w:rsidRPr="000B1476" w:rsidRDefault="008B5F90" w:rsidP="008B5F90">
      <w:pPr>
        <w:rPr>
          <w:rFonts w:ascii="Arial Narrow" w:hAnsi="Arial Narrow"/>
          <w:sz w:val="24"/>
          <w:szCs w:val="24"/>
        </w:rPr>
      </w:pPr>
    </w:p>
    <w:p w14:paraId="7E7AAB67" w14:textId="77777777" w:rsidR="008B5F90" w:rsidRPr="000B1476" w:rsidRDefault="008B5F90" w:rsidP="008B5F90">
      <w:pPr>
        <w:rPr>
          <w:rFonts w:ascii="Arial Narrow" w:hAnsi="Arial Narrow"/>
          <w:sz w:val="24"/>
          <w:szCs w:val="24"/>
        </w:rPr>
      </w:pPr>
      <w:proofErr w:type="spellStart"/>
      <w:r w:rsidRPr="000B1476">
        <w:rPr>
          <w:rFonts w:ascii="Arial Narrow" w:hAnsi="Arial Narrow"/>
          <w:sz w:val="24"/>
          <w:szCs w:val="24"/>
        </w:rPr>
        <w:t>N</w:t>
      </w:r>
      <w:r w:rsidRPr="000B1476">
        <w:rPr>
          <w:rFonts w:ascii="Arial Narrow" w:hAnsi="Arial Narrow"/>
          <w:sz w:val="24"/>
          <w:szCs w:val="24"/>
          <w:vertAlign w:val="subscript"/>
        </w:rPr>
        <w:t>design</w:t>
      </w:r>
      <w:proofErr w:type="spellEnd"/>
      <w:r w:rsidRPr="000B1476">
        <w:rPr>
          <w:rFonts w:ascii="Arial Narrow" w:hAnsi="Arial Narrow"/>
          <w:sz w:val="24"/>
          <w:szCs w:val="24"/>
        </w:rPr>
        <w:t xml:space="preserve"> per AASHTO T-312 must be 40 or greater.  Volumetric testing will not be required.  The Department will allow an existing commercial SP-3 mix design.</w:t>
      </w:r>
    </w:p>
    <w:p w14:paraId="430E876D" w14:textId="77777777" w:rsidR="008B5F90" w:rsidRPr="000B1476" w:rsidRDefault="008B5F90" w:rsidP="008B5F90">
      <w:pPr>
        <w:rPr>
          <w:rFonts w:ascii="Arial Narrow" w:hAnsi="Arial Narrow"/>
          <w:sz w:val="24"/>
          <w:szCs w:val="24"/>
        </w:rPr>
      </w:pPr>
    </w:p>
    <w:p w14:paraId="1F6E47ED"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Aggregate for plant mix may be provided in a single stockpile or previously existing stockpile(s). The aggregate as crushed must have a minimum sand equivalent of 30.</w:t>
      </w:r>
    </w:p>
    <w:p w14:paraId="37979322"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 xml:space="preserve">Plant mix will be accepted by certification using form ITD-851.  Submit quality control test results from a qualified laboratory for every 750 tons of plant mix placed, with a minimum of one test per project, indicating the asphalt content (AASHTO T-308) and </w:t>
      </w:r>
      <w:proofErr w:type="gramStart"/>
      <w:r w:rsidRPr="000B1476">
        <w:rPr>
          <w:rFonts w:ascii="Arial Narrow" w:hAnsi="Arial Narrow"/>
          <w:sz w:val="24"/>
          <w:szCs w:val="24"/>
        </w:rPr>
        <w:t>gradation</w:t>
      </w:r>
      <w:proofErr w:type="gramEnd"/>
      <w:r w:rsidRPr="000B1476">
        <w:rPr>
          <w:rFonts w:ascii="Arial Narrow" w:hAnsi="Arial Narrow"/>
          <w:sz w:val="24"/>
          <w:szCs w:val="24"/>
        </w:rPr>
        <w:t xml:space="preserve"> (AASHTO T-30) to verify the certification.  Material must conform to the job mix formula (JMF) within the following tolerances for acceptance:</w:t>
      </w:r>
    </w:p>
    <w:p w14:paraId="4CF44449" w14:textId="77777777" w:rsidR="008B5F90" w:rsidRPr="000B1476" w:rsidRDefault="008B5F90" w:rsidP="008B5F90">
      <w:pPr>
        <w:rPr>
          <w:rFonts w:ascii="Arial Narrow" w:hAnsi="Arial Narrow"/>
          <w:sz w:val="24"/>
          <w:szCs w:val="24"/>
        </w:rPr>
      </w:pPr>
    </w:p>
    <w:p w14:paraId="51EC828E"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4.75mm (No. 4) and larger sieves</w:t>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t>± 7 percent</w:t>
      </w:r>
    </w:p>
    <w:p w14:paraId="795959D9"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 xml:space="preserve">4.75mm (No.4) to 0.15mm (No.100) sieves </w:t>
      </w:r>
      <w:r w:rsidRPr="000B1476">
        <w:rPr>
          <w:rFonts w:ascii="Arial Narrow" w:hAnsi="Arial Narrow"/>
          <w:sz w:val="24"/>
          <w:szCs w:val="24"/>
        </w:rPr>
        <w:tab/>
      </w:r>
      <w:r w:rsidRPr="000B1476">
        <w:rPr>
          <w:rFonts w:ascii="Arial Narrow" w:hAnsi="Arial Narrow"/>
          <w:sz w:val="24"/>
          <w:szCs w:val="24"/>
        </w:rPr>
        <w:tab/>
        <w:t>± 5 percent</w:t>
      </w:r>
    </w:p>
    <w:p w14:paraId="73D8D8FC"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 xml:space="preserve">0.15mm (No.100) and smaller sieves </w:t>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t>± 3 percent</w:t>
      </w:r>
    </w:p>
    <w:p w14:paraId="61091ED3"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Asphalt content</w:t>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t>± 0.4 percent</w:t>
      </w:r>
    </w:p>
    <w:p w14:paraId="35F0786B" w14:textId="77777777" w:rsidR="008B5F90" w:rsidRPr="000B1476" w:rsidRDefault="008B5F90" w:rsidP="008B5F90">
      <w:pPr>
        <w:rPr>
          <w:rFonts w:ascii="Arial Narrow" w:hAnsi="Arial Narrow"/>
          <w:sz w:val="24"/>
          <w:szCs w:val="24"/>
        </w:rPr>
      </w:pPr>
    </w:p>
    <w:p w14:paraId="65486CB2"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 xml:space="preserve">The Engineer may elect to sample and test any of the materials to verify the test results.  Should sampling and testing indicate material not meeting </w:t>
      </w:r>
      <w:proofErr w:type="gramStart"/>
      <w:r w:rsidRPr="000B1476">
        <w:rPr>
          <w:rFonts w:ascii="Arial Narrow" w:hAnsi="Arial Narrow"/>
          <w:sz w:val="24"/>
          <w:szCs w:val="24"/>
        </w:rPr>
        <w:t>specification</w:t>
      </w:r>
      <w:proofErr w:type="gramEnd"/>
      <w:r w:rsidRPr="000B1476">
        <w:rPr>
          <w:rFonts w:ascii="Arial Narrow" w:hAnsi="Arial Narrow"/>
          <w:sz w:val="24"/>
          <w:szCs w:val="24"/>
        </w:rPr>
        <w:t>, the material will be subject to rejection. The Engineer may allow non-specification material to be left in place with a price reduction of 25% for the material represented by the failing test if the finished product is found to be capable of performing its intended purpose.  Independent assurance sampling and testing will not be required.</w:t>
      </w:r>
    </w:p>
    <w:p w14:paraId="267EE1FA" w14:textId="77777777" w:rsidR="008B5F90" w:rsidRPr="000B1476" w:rsidRDefault="008B5F90" w:rsidP="008B5F90">
      <w:pPr>
        <w:rPr>
          <w:rFonts w:ascii="Arial Narrow" w:hAnsi="Arial Narrow"/>
          <w:b/>
          <w:bCs/>
          <w:sz w:val="24"/>
          <w:szCs w:val="24"/>
        </w:rPr>
      </w:pPr>
    </w:p>
    <w:p w14:paraId="6CAFEA37" w14:textId="77777777" w:rsidR="008B5F90" w:rsidRPr="000B1476" w:rsidRDefault="008B5F90" w:rsidP="008B5F90">
      <w:pPr>
        <w:rPr>
          <w:rFonts w:ascii="Arial Narrow" w:hAnsi="Arial Narrow"/>
          <w:b/>
          <w:bCs/>
          <w:sz w:val="24"/>
          <w:szCs w:val="24"/>
        </w:rPr>
      </w:pPr>
      <w:r w:rsidRPr="000B1476">
        <w:rPr>
          <w:rFonts w:ascii="Arial Narrow" w:hAnsi="Arial Narrow"/>
          <w:b/>
          <w:bCs/>
          <w:sz w:val="24"/>
          <w:szCs w:val="24"/>
        </w:rPr>
        <w:lastRenderedPageBreak/>
        <w:t xml:space="preserve">Construction Requirements. </w:t>
      </w:r>
    </w:p>
    <w:p w14:paraId="33B93B3D" w14:textId="77777777" w:rsidR="008B5F90" w:rsidRPr="000B1476" w:rsidRDefault="008B5F90" w:rsidP="008B5F90">
      <w:pPr>
        <w:rPr>
          <w:rFonts w:ascii="Arial Narrow" w:hAnsi="Arial Narrow"/>
          <w:sz w:val="24"/>
          <w:szCs w:val="24"/>
        </w:rPr>
      </w:pPr>
      <w:r w:rsidRPr="000B1476">
        <w:rPr>
          <w:rFonts w:ascii="Arial Narrow" w:hAnsi="Arial Narrow"/>
          <w:sz w:val="24"/>
          <w:szCs w:val="24"/>
          <w:u w:val="single"/>
        </w:rPr>
        <w:t>Aggregate Base for Shared-Use Path</w:t>
      </w:r>
      <w:r w:rsidRPr="000B1476">
        <w:rPr>
          <w:rFonts w:ascii="Arial Narrow" w:hAnsi="Arial Narrow"/>
          <w:i/>
          <w:iCs/>
          <w:sz w:val="24"/>
          <w:szCs w:val="24"/>
          <w:u w:val="single"/>
        </w:rPr>
        <w:t>.</w:t>
      </w:r>
      <w:r w:rsidRPr="000B1476">
        <w:rPr>
          <w:rFonts w:ascii="Arial Narrow" w:hAnsi="Arial Narrow"/>
          <w:i/>
          <w:iCs/>
          <w:sz w:val="24"/>
          <w:szCs w:val="24"/>
        </w:rPr>
        <w:t xml:space="preserve">  </w:t>
      </w:r>
      <w:r w:rsidRPr="000B1476">
        <w:rPr>
          <w:rFonts w:ascii="Arial Narrow" w:hAnsi="Arial Narrow"/>
          <w:sz w:val="24"/>
          <w:szCs w:val="24"/>
        </w:rPr>
        <w:t>Place aggregate as specified in 303.03.  Compact aggregate base with a minimum of six complete coverages with a tandem steel drum vibratory roller or as directed. Aggregate base density acceptance will be by visual observation.  The Engineer will observe the compaction operation and document equipment and compaction effort.</w:t>
      </w:r>
    </w:p>
    <w:p w14:paraId="6422655B" w14:textId="77777777" w:rsidR="008B5F90" w:rsidRPr="000B1476" w:rsidRDefault="008B5F90" w:rsidP="008B5F90">
      <w:pPr>
        <w:rPr>
          <w:rFonts w:ascii="Arial Narrow" w:hAnsi="Arial Narrow"/>
          <w:b/>
          <w:bCs/>
          <w:sz w:val="24"/>
          <w:szCs w:val="24"/>
        </w:rPr>
      </w:pPr>
      <w:r w:rsidRPr="000B1476">
        <w:rPr>
          <w:rFonts w:ascii="Arial Narrow" w:hAnsi="Arial Narrow"/>
          <w:b/>
          <w:bCs/>
          <w:sz w:val="24"/>
          <w:szCs w:val="24"/>
        </w:rPr>
        <w:t xml:space="preserve"> </w:t>
      </w:r>
    </w:p>
    <w:p w14:paraId="169737DE" w14:textId="77777777" w:rsidR="008B5F90" w:rsidRPr="000B1476" w:rsidRDefault="008B5F90" w:rsidP="008B5F90">
      <w:pPr>
        <w:rPr>
          <w:rFonts w:ascii="Arial Narrow" w:hAnsi="Arial Narrow"/>
          <w:sz w:val="24"/>
          <w:szCs w:val="24"/>
        </w:rPr>
      </w:pPr>
      <w:r w:rsidRPr="000B1476">
        <w:rPr>
          <w:rFonts w:ascii="Arial Narrow" w:hAnsi="Arial Narrow"/>
          <w:sz w:val="24"/>
          <w:szCs w:val="24"/>
          <w:u w:val="single"/>
        </w:rPr>
        <w:t>Plant Mix for Shared-Use Path</w:t>
      </w:r>
      <w:r w:rsidRPr="000B1476">
        <w:rPr>
          <w:rFonts w:ascii="Arial Narrow" w:hAnsi="Arial Narrow"/>
          <w:i/>
          <w:iCs/>
          <w:sz w:val="24"/>
          <w:szCs w:val="24"/>
          <w:u w:val="single"/>
        </w:rPr>
        <w:t>.</w:t>
      </w:r>
      <w:r w:rsidRPr="000B1476">
        <w:rPr>
          <w:rFonts w:ascii="Arial Narrow" w:hAnsi="Arial Narrow"/>
          <w:i/>
          <w:iCs/>
          <w:sz w:val="24"/>
          <w:szCs w:val="24"/>
        </w:rPr>
        <w:t xml:space="preserve">  </w:t>
      </w:r>
      <w:r w:rsidRPr="000B1476">
        <w:rPr>
          <w:rFonts w:ascii="Arial Narrow" w:hAnsi="Arial Narrow"/>
          <w:iCs/>
          <w:sz w:val="24"/>
          <w:szCs w:val="24"/>
        </w:rPr>
        <w:t>Submit</w:t>
      </w:r>
      <w:r w:rsidRPr="000B1476">
        <w:rPr>
          <w:rFonts w:ascii="Arial Narrow" w:hAnsi="Arial Narrow"/>
          <w:sz w:val="24"/>
          <w:szCs w:val="24"/>
        </w:rPr>
        <w:t xml:space="preserve"> a JMF prepared by a qualified laboratory at least five days prior to the start of paving.  The JMF must use the type and grade of asphalt specified and the proposed brand and source of asphalt and additives.  An acceptance test strip is not required.  </w:t>
      </w:r>
    </w:p>
    <w:p w14:paraId="4246F107" w14:textId="77777777" w:rsidR="008B5F90" w:rsidRPr="000B1476" w:rsidRDefault="008B5F90" w:rsidP="008B5F90">
      <w:pPr>
        <w:rPr>
          <w:rFonts w:ascii="Arial Narrow" w:hAnsi="Arial Narrow"/>
          <w:sz w:val="24"/>
          <w:szCs w:val="24"/>
        </w:rPr>
      </w:pPr>
    </w:p>
    <w:p w14:paraId="369967EB"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 xml:space="preserve">Do not begin paving until the underlying aggregate base has been accepted by the Engineer.  Mix and place plant mix as specified in the appropriate portions of 405.03.  Compact plant mix with a minimum of 4 </w:t>
      </w:r>
      <w:proofErr w:type="gramStart"/>
      <w:r w:rsidRPr="000B1476">
        <w:rPr>
          <w:rFonts w:ascii="Arial Narrow" w:hAnsi="Arial Narrow"/>
          <w:sz w:val="24"/>
          <w:szCs w:val="24"/>
        </w:rPr>
        <w:t>passes of vibratory</w:t>
      </w:r>
      <w:proofErr w:type="gramEnd"/>
      <w:r w:rsidRPr="000B1476">
        <w:rPr>
          <w:rFonts w:ascii="Arial Narrow" w:hAnsi="Arial Narrow"/>
          <w:sz w:val="24"/>
          <w:szCs w:val="24"/>
        </w:rPr>
        <w:t xml:space="preserve"> equipment while the material is at or above 175° F, in such a manner that cracking, shoving, or displacement is avoided.  Density acceptance will be by visual observation.  The Engineer will observe the compaction operation and document equipment and compaction effort.</w:t>
      </w:r>
    </w:p>
    <w:p w14:paraId="36347C10" w14:textId="77777777" w:rsidR="008B5F90" w:rsidRPr="000B1476" w:rsidRDefault="008B5F90" w:rsidP="008B5F90">
      <w:pPr>
        <w:rPr>
          <w:rFonts w:ascii="Arial Narrow" w:hAnsi="Arial Narrow"/>
          <w:sz w:val="24"/>
          <w:szCs w:val="24"/>
        </w:rPr>
      </w:pPr>
    </w:p>
    <w:p w14:paraId="1688358D" w14:textId="77777777" w:rsidR="008B5F90" w:rsidRPr="000B1476" w:rsidRDefault="008B5F90" w:rsidP="008B5F90">
      <w:pPr>
        <w:rPr>
          <w:rFonts w:ascii="Arial Narrow" w:hAnsi="Arial Narrow"/>
          <w:sz w:val="24"/>
          <w:szCs w:val="24"/>
        </w:rPr>
      </w:pPr>
      <w:r w:rsidRPr="000B1476">
        <w:rPr>
          <w:rFonts w:ascii="Arial Narrow" w:hAnsi="Arial Narrow"/>
          <w:sz w:val="24"/>
          <w:szCs w:val="24"/>
        </w:rPr>
        <w:t>Surface smoothness must meet the 10-foot straightedge requirements of 405.03.T.</w:t>
      </w:r>
    </w:p>
    <w:p w14:paraId="027B1D7F" w14:textId="77777777" w:rsidR="008B5F90" w:rsidRPr="000B1476" w:rsidRDefault="008B5F90" w:rsidP="008B5F90">
      <w:pPr>
        <w:rPr>
          <w:rFonts w:ascii="Arial Narrow" w:hAnsi="Arial Narrow"/>
          <w:sz w:val="24"/>
          <w:szCs w:val="24"/>
        </w:rPr>
      </w:pPr>
    </w:p>
    <w:p w14:paraId="48273840" w14:textId="77777777" w:rsidR="008B5F90" w:rsidRPr="000B1476" w:rsidRDefault="008B5F90" w:rsidP="008B5F90">
      <w:pPr>
        <w:rPr>
          <w:rFonts w:ascii="Arial Narrow" w:hAnsi="Arial Narrow"/>
          <w:bCs/>
          <w:sz w:val="24"/>
          <w:szCs w:val="24"/>
        </w:rPr>
      </w:pPr>
      <w:r w:rsidRPr="000B1476">
        <w:rPr>
          <w:rFonts w:ascii="Arial Narrow" w:hAnsi="Arial Narrow"/>
          <w:b/>
          <w:bCs/>
          <w:sz w:val="24"/>
          <w:szCs w:val="24"/>
        </w:rPr>
        <w:t xml:space="preserve">Method of Measurement.  </w:t>
      </w:r>
      <w:r w:rsidRPr="000B1476">
        <w:rPr>
          <w:rFonts w:ascii="Arial Narrow" w:hAnsi="Arial Narrow"/>
          <w:bCs/>
          <w:sz w:val="24"/>
          <w:szCs w:val="24"/>
        </w:rPr>
        <w:t>Complete work will be measured as follows:</w:t>
      </w:r>
    </w:p>
    <w:p w14:paraId="23A5C20D" w14:textId="77777777" w:rsidR="008B5F90" w:rsidRPr="000B1476" w:rsidRDefault="008B5F90" w:rsidP="008B5F90">
      <w:pPr>
        <w:rPr>
          <w:rFonts w:ascii="Arial Narrow" w:hAnsi="Arial Narrow"/>
          <w:bCs/>
          <w:sz w:val="24"/>
          <w:szCs w:val="24"/>
        </w:rPr>
      </w:pPr>
    </w:p>
    <w:p w14:paraId="29122C30" w14:textId="77777777" w:rsidR="008B5F90" w:rsidRPr="000B1476" w:rsidRDefault="008B5F90" w:rsidP="008B5F90">
      <w:pPr>
        <w:pStyle w:val="ListParagraph"/>
        <w:numPr>
          <w:ilvl w:val="0"/>
          <w:numId w:val="4"/>
        </w:numPr>
      </w:pPr>
      <w:r w:rsidRPr="000B1476">
        <w:t>Aggregate Base for Shared-Use Path as specified in 303.04.</w:t>
      </w:r>
    </w:p>
    <w:p w14:paraId="39360182" w14:textId="77777777" w:rsidR="008B5F90" w:rsidRPr="000B1476" w:rsidRDefault="008B5F90" w:rsidP="008B5F90">
      <w:pPr>
        <w:pStyle w:val="ListParagraph"/>
        <w:numPr>
          <w:ilvl w:val="0"/>
          <w:numId w:val="4"/>
        </w:numPr>
      </w:pPr>
      <w:r w:rsidRPr="000B1476">
        <w:t xml:space="preserve">Plant Mix for Shared-Use Path as specified in 405.04. </w:t>
      </w:r>
    </w:p>
    <w:p w14:paraId="67E4AA6C" w14:textId="77777777" w:rsidR="008B5F90" w:rsidRPr="000B1476" w:rsidRDefault="008B5F90" w:rsidP="008B5F90">
      <w:pPr>
        <w:rPr>
          <w:rFonts w:ascii="Arial Narrow" w:hAnsi="Arial Narrow"/>
          <w:sz w:val="24"/>
          <w:szCs w:val="24"/>
        </w:rPr>
      </w:pPr>
    </w:p>
    <w:p w14:paraId="4A6AD50A" w14:textId="77777777" w:rsidR="008B5F90" w:rsidRPr="000B1476" w:rsidRDefault="008B5F90" w:rsidP="008B5F90">
      <w:pPr>
        <w:rPr>
          <w:rFonts w:ascii="Arial Narrow" w:hAnsi="Arial Narrow"/>
          <w:sz w:val="24"/>
          <w:szCs w:val="24"/>
        </w:rPr>
      </w:pPr>
      <w:r w:rsidRPr="000B1476">
        <w:rPr>
          <w:rFonts w:ascii="Arial Narrow" w:hAnsi="Arial Narrow"/>
          <w:b/>
          <w:bCs/>
          <w:sz w:val="24"/>
          <w:szCs w:val="24"/>
        </w:rPr>
        <w:t xml:space="preserve">Basis of Payment.  </w:t>
      </w:r>
      <w:r w:rsidRPr="000B1476">
        <w:rPr>
          <w:rFonts w:ascii="Arial Narrow" w:hAnsi="Arial Narrow"/>
          <w:sz w:val="24"/>
          <w:szCs w:val="24"/>
        </w:rPr>
        <w:t>The Department will pay for accepted quantities at the contract unit prices as follows:</w:t>
      </w:r>
    </w:p>
    <w:p w14:paraId="7F7BB85F" w14:textId="77777777" w:rsidR="008B5F90" w:rsidRPr="000B1476" w:rsidRDefault="008B5F90" w:rsidP="008B5F90">
      <w:pPr>
        <w:rPr>
          <w:rFonts w:ascii="Arial Narrow" w:hAnsi="Arial Narrow"/>
          <w:sz w:val="24"/>
          <w:szCs w:val="24"/>
        </w:rPr>
      </w:pPr>
    </w:p>
    <w:p w14:paraId="485D0940" w14:textId="77777777" w:rsidR="008B5F90" w:rsidRPr="000B1476" w:rsidRDefault="008B5F90" w:rsidP="008B5F90">
      <w:pPr>
        <w:ind w:firstLine="720"/>
        <w:rPr>
          <w:rFonts w:ascii="Arial Narrow" w:hAnsi="Arial Narrow"/>
          <w:b/>
          <w:bCs/>
          <w:sz w:val="24"/>
          <w:szCs w:val="24"/>
        </w:rPr>
      </w:pPr>
      <w:r w:rsidRPr="000B1476">
        <w:rPr>
          <w:rFonts w:ascii="Arial Narrow" w:hAnsi="Arial Narrow"/>
          <w:b/>
          <w:bCs/>
          <w:sz w:val="24"/>
          <w:szCs w:val="24"/>
        </w:rPr>
        <w:t xml:space="preserve">Pay Item </w:t>
      </w:r>
      <w:r w:rsidRPr="000B1476">
        <w:rPr>
          <w:rFonts w:ascii="Arial Narrow" w:hAnsi="Arial Narrow"/>
          <w:b/>
          <w:bCs/>
          <w:sz w:val="24"/>
          <w:szCs w:val="24"/>
        </w:rPr>
        <w:tab/>
      </w:r>
      <w:r w:rsidRPr="000B1476">
        <w:rPr>
          <w:rFonts w:ascii="Arial Narrow" w:hAnsi="Arial Narrow"/>
          <w:b/>
          <w:bCs/>
          <w:sz w:val="24"/>
          <w:szCs w:val="24"/>
        </w:rPr>
        <w:tab/>
      </w:r>
      <w:r w:rsidRPr="000B1476">
        <w:rPr>
          <w:rFonts w:ascii="Arial Narrow" w:hAnsi="Arial Narrow"/>
          <w:b/>
          <w:bCs/>
          <w:sz w:val="24"/>
          <w:szCs w:val="24"/>
        </w:rPr>
        <w:tab/>
      </w:r>
      <w:r w:rsidRPr="000B1476">
        <w:rPr>
          <w:rFonts w:ascii="Arial Narrow" w:hAnsi="Arial Narrow"/>
          <w:b/>
          <w:bCs/>
          <w:sz w:val="24"/>
          <w:szCs w:val="24"/>
        </w:rPr>
        <w:tab/>
      </w:r>
      <w:r w:rsidRPr="000B1476">
        <w:rPr>
          <w:rFonts w:ascii="Arial Narrow" w:hAnsi="Arial Narrow"/>
          <w:b/>
          <w:bCs/>
          <w:sz w:val="24"/>
          <w:szCs w:val="24"/>
        </w:rPr>
        <w:tab/>
      </w:r>
      <w:r w:rsidRPr="000B1476">
        <w:rPr>
          <w:rFonts w:ascii="Arial Narrow" w:hAnsi="Arial Narrow"/>
          <w:b/>
          <w:bCs/>
          <w:sz w:val="24"/>
          <w:szCs w:val="24"/>
        </w:rPr>
        <w:tab/>
      </w:r>
      <w:r w:rsidRPr="000B1476">
        <w:rPr>
          <w:rFonts w:ascii="Arial Narrow" w:hAnsi="Arial Narrow"/>
          <w:b/>
          <w:bCs/>
          <w:sz w:val="24"/>
          <w:szCs w:val="24"/>
        </w:rPr>
        <w:tab/>
        <w:t>Pay Unit</w:t>
      </w:r>
    </w:p>
    <w:p w14:paraId="3438B617" w14:textId="77777777" w:rsidR="008B5F90" w:rsidRPr="000B1476" w:rsidRDefault="008B5F90" w:rsidP="008B5F90">
      <w:pPr>
        <w:rPr>
          <w:rFonts w:ascii="Arial Narrow" w:hAnsi="Arial Narrow"/>
          <w:b/>
          <w:bCs/>
          <w:sz w:val="24"/>
          <w:szCs w:val="24"/>
        </w:rPr>
      </w:pPr>
    </w:p>
    <w:p w14:paraId="7EAE6206" w14:textId="77777777" w:rsidR="008B5F90" w:rsidRPr="000B1476" w:rsidRDefault="008B5F90" w:rsidP="008B5F90">
      <w:pPr>
        <w:ind w:firstLine="720"/>
        <w:rPr>
          <w:rFonts w:ascii="Arial Narrow" w:hAnsi="Arial Narrow"/>
          <w:sz w:val="24"/>
          <w:szCs w:val="24"/>
        </w:rPr>
      </w:pPr>
      <w:r>
        <w:rPr>
          <w:rFonts w:ascii="Arial Narrow" w:hAnsi="Arial Narrow"/>
          <w:sz w:val="24"/>
          <w:szCs w:val="24"/>
        </w:rPr>
        <w:t xml:space="preserve">S637-10A </w:t>
      </w:r>
      <w:r w:rsidRPr="000B1476">
        <w:rPr>
          <w:rFonts w:ascii="Arial Narrow" w:hAnsi="Arial Narrow"/>
          <w:sz w:val="24"/>
          <w:szCs w:val="24"/>
        </w:rPr>
        <w:t>Aggregate Base for Shared-Use Path</w:t>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t>T</w:t>
      </w:r>
      <w:r>
        <w:rPr>
          <w:rFonts w:ascii="Arial Narrow" w:hAnsi="Arial Narrow"/>
          <w:sz w:val="24"/>
          <w:szCs w:val="24"/>
        </w:rPr>
        <w:t>ON</w:t>
      </w:r>
    </w:p>
    <w:p w14:paraId="02F37FF0" w14:textId="77777777" w:rsidR="008B5F90" w:rsidRPr="000B1476" w:rsidRDefault="008B5F90" w:rsidP="008B5F90">
      <w:pPr>
        <w:ind w:firstLine="720"/>
        <w:rPr>
          <w:rFonts w:ascii="Arial Narrow" w:hAnsi="Arial Narrow"/>
          <w:sz w:val="24"/>
          <w:szCs w:val="24"/>
        </w:rPr>
      </w:pPr>
      <w:r>
        <w:rPr>
          <w:rFonts w:ascii="Arial Narrow" w:hAnsi="Arial Narrow"/>
          <w:sz w:val="24"/>
          <w:szCs w:val="24"/>
        </w:rPr>
        <w:t xml:space="preserve">S637-15A </w:t>
      </w:r>
      <w:r w:rsidRPr="000B1476">
        <w:rPr>
          <w:rFonts w:ascii="Arial Narrow" w:hAnsi="Arial Narrow"/>
          <w:sz w:val="24"/>
          <w:szCs w:val="24"/>
        </w:rPr>
        <w:t>Plant Mix for Shared-Use Path</w:t>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r>
      <w:r w:rsidRPr="000B1476">
        <w:rPr>
          <w:rFonts w:ascii="Arial Narrow" w:hAnsi="Arial Narrow"/>
          <w:sz w:val="24"/>
          <w:szCs w:val="24"/>
        </w:rPr>
        <w:tab/>
        <w:t>T</w:t>
      </w:r>
      <w:r>
        <w:rPr>
          <w:rFonts w:ascii="Arial Narrow" w:hAnsi="Arial Narrow"/>
          <w:sz w:val="24"/>
          <w:szCs w:val="24"/>
        </w:rPr>
        <w:t>ON</w:t>
      </w:r>
    </w:p>
    <w:p w14:paraId="69D001DA" w14:textId="77777777" w:rsidR="008B5F90" w:rsidRDefault="008B5F90" w:rsidP="00316719">
      <w:pPr>
        <w:rPr>
          <w:rFonts w:ascii="Arial Narrow" w:hAnsi="Arial Narrow" w:cs="Times New Roman"/>
          <w:b/>
          <w:bCs/>
          <w:color w:val="FF0000"/>
          <w:sz w:val="24"/>
          <w:szCs w:val="24"/>
        </w:rPr>
      </w:pPr>
    </w:p>
    <w:p w14:paraId="25CFA67B" w14:textId="77777777" w:rsidR="008B5F90" w:rsidRDefault="008B5F90" w:rsidP="00316719">
      <w:pPr>
        <w:rPr>
          <w:rFonts w:ascii="Arial Narrow" w:hAnsi="Arial Narrow" w:cs="Times New Roman"/>
          <w:b/>
          <w:bCs/>
          <w:color w:val="FF0000"/>
          <w:sz w:val="24"/>
          <w:szCs w:val="24"/>
        </w:rPr>
      </w:pPr>
    </w:p>
    <w:p w14:paraId="218DF7D7" w14:textId="72AE3829" w:rsidR="00316719" w:rsidRPr="00316719" w:rsidRDefault="00316719" w:rsidP="00316719">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INCLUDE IN ALL PROJECTS. UNIT PRICE OF CONTINGENCY AMOUNT IS $1.00.  QUANTITY OF CONTINGENCY AMOUNT VARIES BY TOTAL VALUE OF ESTIMATED CONSTRUCTION AS FOLLOWS:  5,000 FOR PROJECTS LESS THAN $1,000,000; 10,000 FOR PROJECTS BETWEEN $1,000,000 AND $2,000,000; 15,000 FOR PROJECTS GREATER THAN $2,000,000</w:t>
      </w:r>
    </w:p>
    <w:p w14:paraId="5E69C440" w14:textId="77777777" w:rsidR="00316719" w:rsidRPr="00316719" w:rsidRDefault="00316719" w:rsidP="00316719">
      <w:pPr>
        <w:rPr>
          <w:rFonts w:ascii="Arial Narrow" w:hAnsi="Arial Narrow"/>
          <w:sz w:val="24"/>
          <w:szCs w:val="24"/>
        </w:rPr>
      </w:pPr>
    </w:p>
    <w:p w14:paraId="1A9AC097" w14:textId="77777777" w:rsidR="00316719" w:rsidRPr="00316719" w:rsidRDefault="00316719" w:rsidP="00316719">
      <w:pPr>
        <w:rPr>
          <w:rFonts w:ascii="Arial Narrow" w:hAnsi="Arial Narrow"/>
          <w:sz w:val="24"/>
          <w:szCs w:val="24"/>
        </w:rPr>
      </w:pPr>
    </w:p>
    <w:p w14:paraId="3DDB2591" w14:textId="77777777" w:rsidR="00316719" w:rsidRPr="00316719" w:rsidRDefault="00316719" w:rsidP="00067949">
      <w:pPr>
        <w:rPr>
          <w:rFonts w:ascii="Arial Narrow" w:hAnsi="Arial Narrow" w:cs="Times New Roman"/>
          <w:b/>
          <w:bCs/>
          <w:sz w:val="24"/>
          <w:szCs w:val="24"/>
        </w:rPr>
      </w:pPr>
      <w:r w:rsidRPr="00316719">
        <w:rPr>
          <w:rFonts w:ascii="Arial Narrow" w:hAnsi="Arial Narrow" w:cs="Times New Roman"/>
          <w:b/>
          <w:bCs/>
          <w:sz w:val="24"/>
          <w:szCs w:val="24"/>
        </w:rPr>
        <w:t>S900-50</w:t>
      </w:r>
      <w:r w:rsidRPr="00316719">
        <w:rPr>
          <w:rFonts w:ascii="Arial Narrow" w:hAnsi="Arial Narrow" w:cs="Times New Roman"/>
          <w:b/>
          <w:bCs/>
          <w:color w:val="0070C0"/>
          <w:sz w:val="24"/>
          <w:szCs w:val="24"/>
        </w:rPr>
        <w:t>X</w:t>
      </w:r>
      <w:r w:rsidRPr="00316719">
        <w:rPr>
          <w:rFonts w:ascii="Arial Narrow" w:hAnsi="Arial Narrow" w:cs="Times New Roman"/>
          <w:b/>
          <w:bCs/>
          <w:sz w:val="24"/>
          <w:szCs w:val="24"/>
        </w:rPr>
        <w:t xml:space="preserve"> CONTINGENCY AMOUNT - MISCELLANEOUS WORK </w:t>
      </w:r>
    </w:p>
    <w:p w14:paraId="1B3CF4CF"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 </w:t>
      </w:r>
    </w:p>
    <w:p w14:paraId="0C886778"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b/>
          <w:bCs/>
          <w:sz w:val="24"/>
          <w:szCs w:val="24"/>
        </w:rPr>
        <w:t xml:space="preserve">Description. </w:t>
      </w:r>
      <w:r w:rsidRPr="00316719">
        <w:rPr>
          <w:rFonts w:ascii="Arial Narrow" w:hAnsi="Arial Narrow" w:cs="Times New Roman"/>
          <w:sz w:val="24"/>
          <w:szCs w:val="24"/>
        </w:rPr>
        <w:t xml:space="preserve">This item will compensate the Contractor for minor work or material not specified in the </w:t>
      </w:r>
    </w:p>
    <w:p w14:paraId="67F617E5"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project documents that </w:t>
      </w:r>
      <w:proofErr w:type="gramStart"/>
      <w:r w:rsidRPr="00316719">
        <w:rPr>
          <w:rFonts w:ascii="Arial Narrow" w:hAnsi="Arial Narrow" w:cs="Times New Roman"/>
          <w:sz w:val="24"/>
          <w:szCs w:val="24"/>
        </w:rPr>
        <w:t>is</w:t>
      </w:r>
      <w:proofErr w:type="gramEnd"/>
      <w:r w:rsidRPr="00316719">
        <w:rPr>
          <w:rFonts w:ascii="Arial Narrow" w:hAnsi="Arial Narrow" w:cs="Times New Roman"/>
          <w:sz w:val="24"/>
          <w:szCs w:val="24"/>
        </w:rPr>
        <w:t xml:space="preserve"> necessary </w:t>
      </w:r>
      <w:proofErr w:type="gramStart"/>
      <w:r w:rsidRPr="00316719">
        <w:rPr>
          <w:rFonts w:ascii="Arial Narrow" w:hAnsi="Arial Narrow" w:cs="Times New Roman"/>
          <w:sz w:val="24"/>
          <w:szCs w:val="24"/>
        </w:rPr>
        <w:t>to</w:t>
      </w:r>
      <w:proofErr w:type="gramEnd"/>
      <w:r w:rsidRPr="00316719">
        <w:rPr>
          <w:rFonts w:ascii="Arial Narrow" w:hAnsi="Arial Narrow" w:cs="Times New Roman"/>
          <w:sz w:val="24"/>
          <w:szCs w:val="24"/>
        </w:rPr>
        <w:t xml:space="preserve"> the work as directed by the Engineer. </w:t>
      </w:r>
    </w:p>
    <w:p w14:paraId="66FF99F6"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 </w:t>
      </w:r>
    </w:p>
    <w:p w14:paraId="76C2502D"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b/>
          <w:bCs/>
          <w:sz w:val="24"/>
          <w:szCs w:val="24"/>
        </w:rPr>
        <w:t xml:space="preserve">Materials.  </w:t>
      </w:r>
      <w:r w:rsidRPr="00316719">
        <w:rPr>
          <w:rFonts w:ascii="Arial Narrow" w:hAnsi="Arial Narrow" w:cs="Times New Roman"/>
          <w:sz w:val="24"/>
          <w:szCs w:val="24"/>
        </w:rPr>
        <w:t xml:space="preserve">Provide material as directed by the Engineer and in accordance with the ITD Standard </w:t>
      </w:r>
    </w:p>
    <w:p w14:paraId="178AB813"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Specifications. </w:t>
      </w:r>
    </w:p>
    <w:p w14:paraId="3FC46FC4"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 </w:t>
      </w:r>
    </w:p>
    <w:p w14:paraId="6E009B40"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b/>
          <w:bCs/>
          <w:sz w:val="24"/>
          <w:szCs w:val="24"/>
        </w:rPr>
        <w:t xml:space="preserve">Construction Requirements.  </w:t>
      </w:r>
      <w:r w:rsidRPr="00316719">
        <w:rPr>
          <w:rFonts w:ascii="Arial Narrow" w:hAnsi="Arial Narrow" w:cs="Times New Roman"/>
          <w:sz w:val="24"/>
          <w:szCs w:val="24"/>
        </w:rPr>
        <w:t xml:space="preserve">Complete construction as directed by the Engineer and in accordance with </w:t>
      </w:r>
    </w:p>
    <w:p w14:paraId="2850D96B"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the ITD Standard Specifications. </w:t>
      </w:r>
    </w:p>
    <w:p w14:paraId="783008D8"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b/>
          <w:bCs/>
          <w:sz w:val="24"/>
          <w:szCs w:val="24"/>
        </w:rPr>
        <w:lastRenderedPageBreak/>
        <w:t xml:space="preserve">Method of Measurement.  </w:t>
      </w:r>
      <w:r w:rsidRPr="00316719">
        <w:rPr>
          <w:rFonts w:ascii="Arial Narrow" w:hAnsi="Arial Narrow" w:cs="Times New Roman"/>
          <w:sz w:val="24"/>
          <w:szCs w:val="24"/>
        </w:rPr>
        <w:t xml:space="preserve">The Engineer will measure acceptably completed work by the Contingency </w:t>
      </w:r>
    </w:p>
    <w:p w14:paraId="65D04279"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Amount (CA). </w:t>
      </w:r>
    </w:p>
    <w:p w14:paraId="01930D7A"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 </w:t>
      </w:r>
    </w:p>
    <w:p w14:paraId="0178BBEB"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b/>
          <w:bCs/>
          <w:sz w:val="24"/>
          <w:szCs w:val="24"/>
        </w:rPr>
        <w:t>Basis of Payment.</w:t>
      </w:r>
      <w:r w:rsidRPr="00316719">
        <w:rPr>
          <w:rFonts w:ascii="Arial Narrow" w:hAnsi="Arial Narrow" w:cs="Times New Roman"/>
          <w:sz w:val="24"/>
          <w:szCs w:val="24"/>
        </w:rPr>
        <w:t xml:space="preserve"> The Department will pay for the accepted quantities at the contract unit price as </w:t>
      </w:r>
    </w:p>
    <w:p w14:paraId="0FCDDB80" w14:textId="77777777" w:rsidR="00316719" w:rsidRPr="00316719" w:rsidRDefault="00316719" w:rsidP="00067949">
      <w:pPr>
        <w:rPr>
          <w:rFonts w:ascii="Arial Narrow" w:hAnsi="Arial Narrow" w:cs="Times New Roman"/>
          <w:sz w:val="24"/>
          <w:szCs w:val="24"/>
        </w:rPr>
      </w:pPr>
      <w:r w:rsidRPr="00316719">
        <w:rPr>
          <w:rFonts w:ascii="Arial Narrow" w:hAnsi="Arial Narrow" w:cs="Times New Roman"/>
          <w:sz w:val="24"/>
          <w:szCs w:val="24"/>
        </w:rPr>
        <w:t xml:space="preserve">follows: </w:t>
      </w:r>
    </w:p>
    <w:p w14:paraId="676A7428" w14:textId="77777777" w:rsidR="00316719" w:rsidRPr="00316719" w:rsidRDefault="00316719" w:rsidP="00316719">
      <w:pPr>
        <w:ind w:left="-90"/>
        <w:rPr>
          <w:rFonts w:ascii="Arial Narrow" w:hAnsi="Arial Narrow" w:cs="Times New Roman"/>
          <w:sz w:val="24"/>
          <w:szCs w:val="24"/>
        </w:rPr>
      </w:pPr>
      <w:r w:rsidRPr="00316719">
        <w:rPr>
          <w:rFonts w:ascii="Arial Narrow" w:hAnsi="Arial Narrow" w:cs="Times New Roman"/>
          <w:sz w:val="24"/>
          <w:szCs w:val="24"/>
        </w:rPr>
        <w:t xml:space="preserve"> </w:t>
      </w:r>
    </w:p>
    <w:p w14:paraId="79F70BFD" w14:textId="1E891B08" w:rsidR="00316719" w:rsidRPr="00316719" w:rsidRDefault="00316719" w:rsidP="00316719">
      <w:pPr>
        <w:ind w:left="-90"/>
        <w:rPr>
          <w:rFonts w:ascii="Arial Narrow" w:hAnsi="Arial Narrow" w:cs="Times New Roman"/>
          <w:b/>
          <w:bCs/>
          <w:sz w:val="24"/>
          <w:szCs w:val="24"/>
        </w:rPr>
      </w:pPr>
      <w:r w:rsidRPr="00316719">
        <w:rPr>
          <w:rFonts w:ascii="Arial Narrow" w:hAnsi="Arial Narrow" w:cs="Times New Roman"/>
          <w:b/>
          <w:bCs/>
          <w:sz w:val="24"/>
          <w:szCs w:val="24"/>
        </w:rPr>
        <w:t xml:space="preserve"> </w:t>
      </w:r>
      <w:r w:rsidRPr="00316719">
        <w:rPr>
          <w:rFonts w:ascii="Arial Narrow" w:hAnsi="Arial Narrow" w:cs="Times New Roman"/>
          <w:b/>
          <w:bCs/>
          <w:sz w:val="24"/>
          <w:szCs w:val="24"/>
        </w:rPr>
        <w:tab/>
      </w:r>
      <w:r w:rsidRPr="00316719">
        <w:rPr>
          <w:rFonts w:ascii="Arial Narrow" w:hAnsi="Arial Narrow" w:cs="Times New Roman"/>
          <w:b/>
          <w:bCs/>
          <w:sz w:val="24"/>
          <w:szCs w:val="24"/>
        </w:rPr>
        <w:tab/>
        <w:t>Pay Item</w:t>
      </w:r>
      <w:r w:rsidRPr="00316719">
        <w:rPr>
          <w:rFonts w:ascii="Arial Narrow" w:hAnsi="Arial Narrow" w:cs="Times New Roman"/>
          <w:b/>
          <w:bCs/>
          <w:sz w:val="24"/>
          <w:szCs w:val="24"/>
        </w:rPr>
        <w:tab/>
      </w:r>
      <w:r w:rsidRPr="00316719">
        <w:rPr>
          <w:rFonts w:ascii="Arial Narrow" w:hAnsi="Arial Narrow" w:cs="Times New Roman"/>
          <w:b/>
          <w:bCs/>
          <w:sz w:val="24"/>
          <w:szCs w:val="24"/>
        </w:rPr>
        <w:tab/>
      </w:r>
      <w:r w:rsidRPr="00316719">
        <w:rPr>
          <w:rFonts w:ascii="Arial Narrow" w:hAnsi="Arial Narrow" w:cs="Times New Roman"/>
          <w:b/>
          <w:bCs/>
          <w:sz w:val="24"/>
          <w:szCs w:val="24"/>
        </w:rPr>
        <w:tab/>
      </w:r>
      <w:r w:rsidRPr="00316719">
        <w:rPr>
          <w:rFonts w:ascii="Arial Narrow" w:hAnsi="Arial Narrow" w:cs="Times New Roman"/>
          <w:b/>
          <w:bCs/>
          <w:sz w:val="24"/>
          <w:szCs w:val="24"/>
        </w:rPr>
        <w:tab/>
      </w:r>
      <w:r w:rsidRPr="00316719">
        <w:rPr>
          <w:rFonts w:ascii="Arial Narrow" w:hAnsi="Arial Narrow" w:cs="Times New Roman"/>
          <w:b/>
          <w:bCs/>
          <w:sz w:val="24"/>
          <w:szCs w:val="24"/>
        </w:rPr>
        <w:tab/>
      </w:r>
      <w:r w:rsidRPr="00316719">
        <w:rPr>
          <w:rFonts w:ascii="Arial Narrow" w:hAnsi="Arial Narrow" w:cs="Times New Roman"/>
          <w:b/>
          <w:bCs/>
          <w:sz w:val="24"/>
          <w:szCs w:val="24"/>
        </w:rPr>
        <w:tab/>
      </w:r>
      <w:r w:rsidRPr="00316719">
        <w:rPr>
          <w:rFonts w:ascii="Arial Narrow" w:hAnsi="Arial Narrow" w:cs="Times New Roman"/>
          <w:b/>
          <w:bCs/>
          <w:sz w:val="24"/>
          <w:szCs w:val="24"/>
        </w:rPr>
        <w:tab/>
        <w:t xml:space="preserve">Pay Unit </w:t>
      </w:r>
      <w:r w:rsidRPr="00316719">
        <w:rPr>
          <w:rFonts w:ascii="Arial Narrow" w:hAnsi="Arial Narrow" w:cs="Times New Roman"/>
          <w:sz w:val="24"/>
          <w:szCs w:val="24"/>
        </w:rPr>
        <w:t xml:space="preserve"> </w:t>
      </w:r>
    </w:p>
    <w:p w14:paraId="1593EF2F" w14:textId="77777777" w:rsidR="00316719" w:rsidRPr="00316719" w:rsidRDefault="00316719" w:rsidP="00316719">
      <w:pPr>
        <w:ind w:left="-90"/>
        <w:rPr>
          <w:rFonts w:ascii="Arial Narrow" w:hAnsi="Arial Narrow" w:cs="Times New Roman"/>
          <w:sz w:val="24"/>
          <w:szCs w:val="24"/>
        </w:rPr>
      </w:pPr>
      <w:r w:rsidRPr="00316719">
        <w:rPr>
          <w:rFonts w:ascii="Arial Narrow" w:hAnsi="Arial Narrow" w:cs="Times New Roman"/>
          <w:sz w:val="24"/>
          <w:szCs w:val="24"/>
        </w:rPr>
        <w:t xml:space="preserve"> </w:t>
      </w:r>
    </w:p>
    <w:p w14:paraId="51005469" w14:textId="674BA4BB" w:rsidR="6D4AB76E" w:rsidRPr="007A2360" w:rsidRDefault="00316719" w:rsidP="00067949">
      <w:pPr>
        <w:ind w:firstLine="720"/>
        <w:rPr>
          <w:rFonts w:ascii="Times New Roman" w:hAnsi="Times New Roman" w:cs="Times New Roman"/>
        </w:rPr>
      </w:pPr>
      <w:r w:rsidRPr="00316719">
        <w:rPr>
          <w:rFonts w:ascii="Arial Narrow" w:hAnsi="Arial Narrow" w:cs="Times New Roman"/>
          <w:sz w:val="24"/>
          <w:szCs w:val="24"/>
        </w:rPr>
        <w:t>Contingency Amount - Miscellaneous Work</w:t>
      </w:r>
      <w:r w:rsidRPr="00316719">
        <w:rPr>
          <w:rFonts w:ascii="Arial Narrow" w:hAnsi="Arial Narrow" w:cs="Times New Roman"/>
          <w:sz w:val="24"/>
          <w:szCs w:val="24"/>
        </w:rPr>
        <w:tab/>
      </w:r>
      <w:r w:rsidRPr="00316719">
        <w:rPr>
          <w:rFonts w:ascii="Arial Narrow" w:hAnsi="Arial Narrow" w:cs="Times New Roman"/>
          <w:sz w:val="24"/>
          <w:szCs w:val="24"/>
        </w:rPr>
        <w:tab/>
      </w:r>
      <w:r w:rsidRPr="00316719">
        <w:rPr>
          <w:rFonts w:ascii="Arial Narrow" w:hAnsi="Arial Narrow" w:cs="Times New Roman"/>
          <w:sz w:val="24"/>
          <w:szCs w:val="24"/>
        </w:rPr>
        <w:tab/>
        <w:t>CA</w:t>
      </w:r>
    </w:p>
    <w:p w14:paraId="275B9F99" w14:textId="16F49E31" w:rsidR="6D4AB76E" w:rsidRDefault="6D4AB76E">
      <w:pPr>
        <w:rPr>
          <w:rFonts w:ascii="Times New Roman" w:eastAsia="Arial Narrow" w:hAnsi="Times New Roman" w:cs="Times New Roman"/>
        </w:rPr>
      </w:pPr>
    </w:p>
    <w:p w14:paraId="52A3C469" w14:textId="6FAFB245" w:rsidR="6D4AB76E" w:rsidRPr="00DA035D" w:rsidRDefault="6D4AB76E">
      <w:pPr>
        <w:rPr>
          <w:rFonts w:ascii="Times New Roman" w:hAnsi="Times New Roman" w:cs="Times New Roman"/>
          <w:b/>
          <w:color w:val="FF0000"/>
        </w:rPr>
      </w:pPr>
      <w:r w:rsidRPr="3EF9083F">
        <w:rPr>
          <w:rFonts w:ascii="Times New Roman" w:eastAsia="Arial Narrow" w:hAnsi="Times New Roman" w:cs="Times New Roman"/>
        </w:rPr>
        <w:t xml:space="preserve"> </w:t>
      </w:r>
    </w:p>
    <w:p w14:paraId="2BD47E6E" w14:textId="77777777" w:rsidR="008B5F90" w:rsidRDefault="008B5F90">
      <w:pPr>
        <w:rPr>
          <w:rFonts w:ascii="Arial Narrow" w:hAnsi="Arial Narrow" w:cs="Times New Roman"/>
          <w:b/>
          <w:bCs/>
          <w:color w:val="FF0000"/>
          <w:sz w:val="24"/>
          <w:szCs w:val="24"/>
        </w:rPr>
      </w:pPr>
      <w:r w:rsidRPr="00316719">
        <w:rPr>
          <w:rFonts w:ascii="Arial Narrow" w:hAnsi="Arial Narrow" w:cs="Times New Roman"/>
          <w:b/>
          <w:bCs/>
          <w:color w:val="FF0000"/>
          <w:sz w:val="24"/>
          <w:szCs w:val="24"/>
        </w:rPr>
        <w:t xml:space="preserve">INCLUDE IN </w:t>
      </w:r>
      <w:r>
        <w:rPr>
          <w:rFonts w:ascii="Arial Narrow" w:hAnsi="Arial Narrow" w:cs="Times New Roman"/>
          <w:b/>
          <w:bCs/>
          <w:color w:val="FF0000"/>
          <w:sz w:val="24"/>
          <w:szCs w:val="24"/>
        </w:rPr>
        <w:t xml:space="preserve">URBAN </w:t>
      </w:r>
      <w:r w:rsidRPr="00316719">
        <w:rPr>
          <w:rFonts w:ascii="Arial Narrow" w:hAnsi="Arial Narrow" w:cs="Times New Roman"/>
          <w:b/>
          <w:bCs/>
          <w:color w:val="FF0000"/>
          <w:sz w:val="24"/>
          <w:szCs w:val="24"/>
        </w:rPr>
        <w:t>PROJECTS</w:t>
      </w:r>
    </w:p>
    <w:p w14:paraId="1AB5965E" w14:textId="0C0A7880" w:rsidR="25A5451F" w:rsidRDefault="008B5F90">
      <w:r>
        <w:rPr>
          <w:rFonts w:ascii="Arial Narrow" w:hAnsi="Arial Narrow" w:cs="Times New Roman"/>
          <w:b/>
          <w:bCs/>
          <w:color w:val="FF0000"/>
          <w:sz w:val="24"/>
          <w:szCs w:val="24"/>
        </w:rPr>
        <w:t>(START WITH $5,000 OR ADJUST AS NEEDED, CASE BY CASE)</w:t>
      </w:r>
    </w:p>
    <w:p w14:paraId="043C4577" w14:textId="3858B38E" w:rsidR="00B62037" w:rsidRDefault="00B62037" w:rsidP="00BA01BB"/>
    <w:p w14:paraId="060BB8CD" w14:textId="77777777" w:rsidR="008B5F90" w:rsidRDefault="008B5F90" w:rsidP="00BA01BB"/>
    <w:p w14:paraId="22B1BCB2" w14:textId="7122106D" w:rsidR="008B5F90" w:rsidRPr="008B5F90" w:rsidRDefault="008B5F90" w:rsidP="008B5F90">
      <w:pPr>
        <w:rPr>
          <w:rFonts w:ascii="Arial Narrow" w:hAnsi="Arial Narrow"/>
          <w:b/>
          <w:bCs/>
          <w:sz w:val="24"/>
          <w:szCs w:val="24"/>
        </w:rPr>
      </w:pPr>
      <w:bookmarkStart w:id="2" w:name="_Toc535496244"/>
      <w:r w:rsidRPr="008B5F90">
        <w:rPr>
          <w:rFonts w:ascii="Arial Narrow" w:hAnsi="Arial Narrow"/>
          <w:b/>
          <w:bCs/>
          <w:sz w:val="24"/>
          <w:szCs w:val="24"/>
        </w:rPr>
        <w:t xml:space="preserve">S900-50E CONTINGENCY AMOUNT - </w:t>
      </w:r>
      <w:bookmarkEnd w:id="2"/>
      <w:r w:rsidRPr="008B5F90">
        <w:rPr>
          <w:rFonts w:ascii="Arial Narrow" w:hAnsi="Arial Narrow"/>
          <w:b/>
          <w:bCs/>
          <w:sz w:val="24"/>
          <w:szCs w:val="24"/>
        </w:rPr>
        <w:t>UNIDENTIFIED UTILITIES</w:t>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t xml:space="preserve">    </w:t>
      </w:r>
      <w:r w:rsidRPr="008B5F90">
        <w:rPr>
          <w:rFonts w:ascii="Arial Narrow" w:hAnsi="Arial Narrow"/>
          <w:b/>
          <w:bCs/>
          <w:sz w:val="24"/>
          <w:szCs w:val="24"/>
        </w:rPr>
        <w:t>12/23</w:t>
      </w:r>
    </w:p>
    <w:p w14:paraId="0C2099EC" w14:textId="77777777" w:rsidR="008B5F90" w:rsidRPr="008B5F90" w:rsidRDefault="008B5F90" w:rsidP="008B5F90">
      <w:pPr>
        <w:pStyle w:val="Footer"/>
        <w:rPr>
          <w:rFonts w:ascii="Arial Narrow" w:hAnsi="Arial Narrow"/>
          <w:b/>
          <w:sz w:val="24"/>
          <w:szCs w:val="24"/>
        </w:rPr>
      </w:pPr>
    </w:p>
    <w:p w14:paraId="59BDB425" w14:textId="77777777" w:rsidR="008B5F90" w:rsidRPr="008B5F90" w:rsidRDefault="008B5F90" w:rsidP="008B5F90">
      <w:pPr>
        <w:pStyle w:val="Footer"/>
        <w:rPr>
          <w:rFonts w:ascii="Arial Narrow" w:hAnsi="Arial Narrow"/>
          <w:sz w:val="24"/>
          <w:szCs w:val="24"/>
        </w:rPr>
      </w:pPr>
      <w:r w:rsidRPr="008B5F90">
        <w:rPr>
          <w:rFonts w:ascii="Arial Narrow" w:hAnsi="Arial Narrow"/>
          <w:b/>
          <w:sz w:val="24"/>
          <w:szCs w:val="24"/>
        </w:rPr>
        <w:t>Description</w:t>
      </w:r>
      <w:r w:rsidRPr="008B5F90">
        <w:rPr>
          <w:rFonts w:ascii="Arial Narrow" w:hAnsi="Arial Narrow"/>
          <w:sz w:val="24"/>
          <w:szCs w:val="24"/>
        </w:rPr>
        <w:t xml:space="preserve">.  Remove, relocate, or adjust unidentified utilities encountered during construction. </w:t>
      </w:r>
    </w:p>
    <w:p w14:paraId="5DB4DF3C" w14:textId="77777777" w:rsidR="008B5F90" w:rsidRPr="008B5F90" w:rsidRDefault="008B5F90" w:rsidP="008B5F90">
      <w:pPr>
        <w:pStyle w:val="Footer"/>
        <w:rPr>
          <w:rFonts w:ascii="Arial Narrow" w:hAnsi="Arial Narrow"/>
          <w:sz w:val="24"/>
          <w:szCs w:val="24"/>
        </w:rPr>
      </w:pPr>
    </w:p>
    <w:p w14:paraId="7EE4DAEF" w14:textId="77777777" w:rsidR="008B5F90" w:rsidRPr="008B5F90" w:rsidRDefault="008B5F90" w:rsidP="008B5F90">
      <w:pPr>
        <w:pStyle w:val="Footer"/>
        <w:rPr>
          <w:rFonts w:ascii="Arial Narrow" w:hAnsi="Arial Narrow"/>
          <w:sz w:val="24"/>
          <w:szCs w:val="24"/>
        </w:rPr>
      </w:pPr>
      <w:r w:rsidRPr="008B5F90">
        <w:rPr>
          <w:rFonts w:ascii="Arial Narrow" w:hAnsi="Arial Narrow"/>
          <w:b/>
          <w:sz w:val="24"/>
          <w:szCs w:val="24"/>
        </w:rPr>
        <w:t>Materials.</w:t>
      </w:r>
      <w:r w:rsidRPr="008B5F90">
        <w:rPr>
          <w:rFonts w:ascii="Arial Narrow" w:hAnsi="Arial Narrow"/>
          <w:sz w:val="24"/>
          <w:szCs w:val="24"/>
        </w:rPr>
        <w:t xml:space="preserve">  N/A</w:t>
      </w:r>
    </w:p>
    <w:p w14:paraId="2CAFF05F" w14:textId="77777777" w:rsidR="008B5F90" w:rsidRPr="008B5F90" w:rsidRDefault="008B5F90" w:rsidP="008B5F90">
      <w:pPr>
        <w:pStyle w:val="Footer"/>
        <w:rPr>
          <w:rFonts w:ascii="Arial Narrow" w:hAnsi="Arial Narrow"/>
          <w:sz w:val="24"/>
          <w:szCs w:val="24"/>
        </w:rPr>
      </w:pPr>
    </w:p>
    <w:p w14:paraId="74A53590" w14:textId="77777777" w:rsidR="008B5F90" w:rsidRPr="008B5F90" w:rsidRDefault="008B5F90" w:rsidP="008B5F90">
      <w:pPr>
        <w:pStyle w:val="Footer"/>
        <w:rPr>
          <w:rFonts w:ascii="Arial Narrow" w:hAnsi="Arial Narrow"/>
          <w:sz w:val="24"/>
          <w:szCs w:val="24"/>
        </w:rPr>
      </w:pPr>
      <w:r w:rsidRPr="008B5F90">
        <w:rPr>
          <w:rFonts w:ascii="Arial Narrow" w:hAnsi="Arial Narrow"/>
          <w:b/>
          <w:sz w:val="24"/>
          <w:szCs w:val="24"/>
        </w:rPr>
        <w:t>Construction Requirements.</w:t>
      </w:r>
      <w:r w:rsidRPr="008B5F90">
        <w:rPr>
          <w:rFonts w:ascii="Arial Narrow" w:hAnsi="Arial Narrow"/>
          <w:sz w:val="24"/>
          <w:szCs w:val="24"/>
        </w:rPr>
        <w:t xml:space="preserve">  If a utility conflict is encountered during construction which is not identified in the plans, notify the Engineer immediately and submit a proposed method for resolution of the conflict.  Remove, relocate, or adjust the utility as specified in 105.07. </w:t>
      </w:r>
    </w:p>
    <w:p w14:paraId="3795CB84" w14:textId="77777777" w:rsidR="008B5F90" w:rsidRDefault="008B5F90" w:rsidP="008B5F90">
      <w:pPr>
        <w:pStyle w:val="Footer"/>
        <w:rPr>
          <w:rFonts w:ascii="Arial Narrow" w:hAnsi="Arial Narrow"/>
          <w:b/>
          <w:sz w:val="24"/>
          <w:szCs w:val="24"/>
        </w:rPr>
      </w:pPr>
    </w:p>
    <w:p w14:paraId="0104D957" w14:textId="42DD1C5C" w:rsidR="008B5F90" w:rsidRPr="008B5F90" w:rsidRDefault="008B5F90" w:rsidP="008B5F90">
      <w:pPr>
        <w:pStyle w:val="Footer"/>
        <w:rPr>
          <w:rFonts w:ascii="Arial Narrow" w:hAnsi="Arial Narrow"/>
          <w:sz w:val="24"/>
          <w:szCs w:val="24"/>
        </w:rPr>
      </w:pPr>
      <w:r w:rsidRPr="008B5F90">
        <w:rPr>
          <w:rFonts w:ascii="Arial Narrow" w:hAnsi="Arial Narrow"/>
          <w:b/>
          <w:sz w:val="24"/>
          <w:szCs w:val="24"/>
        </w:rPr>
        <w:t>Method of Measurement.</w:t>
      </w:r>
      <w:r w:rsidRPr="008B5F90">
        <w:rPr>
          <w:rFonts w:ascii="Arial Narrow" w:hAnsi="Arial Narrow"/>
          <w:sz w:val="24"/>
          <w:szCs w:val="24"/>
        </w:rPr>
        <w:t xml:space="preserve">  Complete work will be measured by contingency amount as specified in 109.03.C.5.</w:t>
      </w:r>
    </w:p>
    <w:p w14:paraId="3212942E" w14:textId="77777777" w:rsidR="008B5F90" w:rsidRPr="008B5F90" w:rsidRDefault="008B5F90" w:rsidP="008B5F90">
      <w:pPr>
        <w:pStyle w:val="Footer"/>
        <w:rPr>
          <w:rFonts w:ascii="Arial Narrow" w:hAnsi="Arial Narrow"/>
          <w:sz w:val="24"/>
          <w:szCs w:val="24"/>
        </w:rPr>
      </w:pPr>
    </w:p>
    <w:p w14:paraId="0DCB7DAF" w14:textId="77777777" w:rsidR="008B5F90" w:rsidRPr="008B5F90" w:rsidRDefault="008B5F90" w:rsidP="008B5F90">
      <w:pPr>
        <w:pStyle w:val="Footer"/>
        <w:rPr>
          <w:rFonts w:ascii="Arial Narrow" w:hAnsi="Arial Narrow"/>
          <w:sz w:val="24"/>
          <w:szCs w:val="24"/>
        </w:rPr>
      </w:pPr>
      <w:r w:rsidRPr="008B5F90">
        <w:rPr>
          <w:rFonts w:ascii="Arial Narrow" w:hAnsi="Arial Narrow"/>
          <w:b/>
          <w:sz w:val="24"/>
          <w:szCs w:val="24"/>
        </w:rPr>
        <w:t>Basis of Payment.</w:t>
      </w:r>
      <w:r w:rsidRPr="008B5F90">
        <w:rPr>
          <w:rFonts w:ascii="Arial Narrow" w:hAnsi="Arial Narrow"/>
          <w:sz w:val="24"/>
          <w:szCs w:val="24"/>
        </w:rPr>
        <w:t xml:space="preserve">  The Department will pay for accepted quantities at the contract unit price as follows:</w:t>
      </w:r>
    </w:p>
    <w:p w14:paraId="52A160CD" w14:textId="77777777" w:rsidR="008B5F90" w:rsidRPr="008B5F90" w:rsidRDefault="008B5F90" w:rsidP="008B5F90">
      <w:pPr>
        <w:pStyle w:val="Footer"/>
        <w:rPr>
          <w:rFonts w:ascii="Arial Narrow" w:hAnsi="Arial Narrow"/>
          <w:sz w:val="24"/>
          <w:szCs w:val="24"/>
        </w:rPr>
      </w:pPr>
    </w:p>
    <w:p w14:paraId="140B7FD7" w14:textId="77777777" w:rsidR="008B5F90" w:rsidRPr="008B5F90" w:rsidRDefault="008B5F90" w:rsidP="008B5F90">
      <w:pPr>
        <w:pStyle w:val="Footer"/>
        <w:tabs>
          <w:tab w:val="left" w:pos="720"/>
          <w:tab w:val="left" w:pos="6480"/>
        </w:tabs>
        <w:rPr>
          <w:rFonts w:ascii="Arial Narrow" w:hAnsi="Arial Narrow"/>
          <w:sz w:val="24"/>
          <w:szCs w:val="24"/>
        </w:rPr>
      </w:pPr>
      <w:r w:rsidRPr="008B5F90">
        <w:rPr>
          <w:rFonts w:ascii="Arial Narrow" w:hAnsi="Arial Narrow"/>
          <w:sz w:val="24"/>
          <w:szCs w:val="24"/>
        </w:rPr>
        <w:tab/>
      </w:r>
      <w:r w:rsidRPr="008B5F90">
        <w:rPr>
          <w:rFonts w:ascii="Arial Narrow" w:hAnsi="Arial Narrow"/>
          <w:b/>
          <w:sz w:val="24"/>
          <w:szCs w:val="24"/>
        </w:rPr>
        <w:t>Pay Item</w:t>
      </w:r>
      <w:r w:rsidRPr="008B5F90">
        <w:rPr>
          <w:rFonts w:ascii="Arial Narrow" w:hAnsi="Arial Narrow"/>
          <w:sz w:val="24"/>
          <w:szCs w:val="24"/>
        </w:rPr>
        <w:tab/>
      </w:r>
      <w:r w:rsidRPr="008B5F90">
        <w:rPr>
          <w:rFonts w:ascii="Arial Narrow" w:hAnsi="Arial Narrow"/>
          <w:sz w:val="24"/>
          <w:szCs w:val="24"/>
        </w:rPr>
        <w:tab/>
      </w:r>
      <w:r w:rsidRPr="008B5F90">
        <w:rPr>
          <w:rFonts w:ascii="Arial Narrow" w:hAnsi="Arial Narrow"/>
          <w:b/>
          <w:sz w:val="24"/>
          <w:szCs w:val="24"/>
        </w:rPr>
        <w:t>Pay Unit</w:t>
      </w:r>
    </w:p>
    <w:p w14:paraId="1834115B" w14:textId="77777777" w:rsidR="008B5F90" w:rsidRPr="008B5F90" w:rsidRDefault="008B5F90" w:rsidP="008B5F90">
      <w:pPr>
        <w:pStyle w:val="Footer"/>
        <w:rPr>
          <w:rFonts w:ascii="Arial Narrow" w:hAnsi="Arial Narrow"/>
          <w:sz w:val="24"/>
          <w:szCs w:val="24"/>
        </w:rPr>
      </w:pPr>
    </w:p>
    <w:p w14:paraId="6802FD3B" w14:textId="208A9705" w:rsidR="008B5F90" w:rsidRDefault="008B5F90" w:rsidP="008B5F90">
      <w:r w:rsidRPr="008B5F90">
        <w:rPr>
          <w:rFonts w:ascii="Arial Narrow" w:hAnsi="Arial Narrow"/>
          <w:sz w:val="24"/>
          <w:szCs w:val="24"/>
        </w:rPr>
        <w:tab/>
        <w:t>Contingency Amount - Unidentified Utilities</w:t>
      </w:r>
      <w:r w:rsidRPr="008B5F90">
        <w:rPr>
          <w:rFonts w:ascii="Arial Narrow" w:hAnsi="Arial Narrow"/>
          <w:sz w:val="24"/>
          <w:szCs w:val="24"/>
        </w:rPr>
        <w:tab/>
      </w:r>
      <w:r w:rsidRPr="008B5F90">
        <w:rPr>
          <w:rFonts w:ascii="Arial Narrow" w:hAnsi="Arial Narrow"/>
          <w:sz w:val="24"/>
          <w:szCs w:val="24"/>
        </w:rPr>
        <w:tab/>
      </w:r>
      <w:r w:rsidRPr="008B5F90">
        <w:rPr>
          <w:rFonts w:ascii="Arial Narrow" w:hAnsi="Arial Narrow"/>
          <w:sz w:val="24"/>
          <w:szCs w:val="24"/>
        </w:rPr>
        <w:tab/>
        <w:t>CA</w:t>
      </w:r>
    </w:p>
    <w:sectPr w:rsidR="008B5F9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E891" w14:textId="77777777" w:rsidR="0008652B" w:rsidRDefault="0008652B" w:rsidP="00EE4649">
      <w:r>
        <w:separator/>
      </w:r>
    </w:p>
  </w:endnote>
  <w:endnote w:type="continuationSeparator" w:id="0">
    <w:p w14:paraId="6CF2561B" w14:textId="77777777" w:rsidR="0008652B" w:rsidRDefault="0008652B" w:rsidP="00EE4649">
      <w:r>
        <w:continuationSeparator/>
      </w:r>
    </w:p>
  </w:endnote>
  <w:endnote w:type="continuationNotice" w:id="1">
    <w:p w14:paraId="13B65ED7" w14:textId="77777777" w:rsidR="0008652B" w:rsidRDefault="00086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153CBD" w14:paraId="1E530561" w14:textId="77777777" w:rsidTr="0074775B">
      <w:trPr>
        <w:trHeight w:val="300"/>
      </w:trPr>
      <w:tc>
        <w:tcPr>
          <w:tcW w:w="3120" w:type="dxa"/>
        </w:tcPr>
        <w:p w14:paraId="75498B27" w14:textId="27F8749A" w:rsidR="72153CBD" w:rsidRDefault="72153CBD" w:rsidP="0074775B">
          <w:pPr>
            <w:pStyle w:val="Header"/>
            <w:ind w:left="-115"/>
          </w:pPr>
        </w:p>
      </w:tc>
      <w:tc>
        <w:tcPr>
          <w:tcW w:w="3120" w:type="dxa"/>
        </w:tcPr>
        <w:p w14:paraId="74202206" w14:textId="29469F1C" w:rsidR="72153CBD" w:rsidRDefault="72153CBD" w:rsidP="0074775B">
          <w:pPr>
            <w:pStyle w:val="Header"/>
            <w:jc w:val="center"/>
          </w:pPr>
        </w:p>
      </w:tc>
      <w:tc>
        <w:tcPr>
          <w:tcW w:w="3120" w:type="dxa"/>
        </w:tcPr>
        <w:p w14:paraId="3EECD2AD" w14:textId="75F3D315" w:rsidR="72153CBD" w:rsidRDefault="72153CBD" w:rsidP="0074775B">
          <w:pPr>
            <w:pStyle w:val="Header"/>
            <w:ind w:right="-115"/>
            <w:jc w:val="right"/>
          </w:pPr>
        </w:p>
      </w:tc>
    </w:tr>
  </w:tbl>
  <w:p w14:paraId="006B7812" w14:textId="5324C85C" w:rsidR="00EE4649" w:rsidRDefault="00EE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0BFA" w14:textId="77777777" w:rsidR="0008652B" w:rsidRDefault="0008652B" w:rsidP="00EE4649">
      <w:r>
        <w:separator/>
      </w:r>
    </w:p>
  </w:footnote>
  <w:footnote w:type="continuationSeparator" w:id="0">
    <w:p w14:paraId="64A4C6AF" w14:textId="77777777" w:rsidR="0008652B" w:rsidRDefault="0008652B" w:rsidP="00EE4649">
      <w:r>
        <w:continuationSeparator/>
      </w:r>
    </w:p>
  </w:footnote>
  <w:footnote w:type="continuationNotice" w:id="1">
    <w:p w14:paraId="2BE48337" w14:textId="77777777" w:rsidR="0008652B" w:rsidRDefault="00086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153CBD" w14:paraId="6305387F" w14:textId="77777777" w:rsidTr="0074775B">
      <w:trPr>
        <w:trHeight w:val="300"/>
      </w:trPr>
      <w:tc>
        <w:tcPr>
          <w:tcW w:w="3120" w:type="dxa"/>
        </w:tcPr>
        <w:p w14:paraId="7F3C64E8" w14:textId="4C9155A1" w:rsidR="72153CBD" w:rsidRDefault="72153CBD" w:rsidP="0074775B">
          <w:pPr>
            <w:pStyle w:val="Header"/>
            <w:ind w:left="-115"/>
          </w:pPr>
        </w:p>
      </w:tc>
      <w:tc>
        <w:tcPr>
          <w:tcW w:w="3120" w:type="dxa"/>
        </w:tcPr>
        <w:p w14:paraId="4458C297" w14:textId="37CFF662" w:rsidR="72153CBD" w:rsidRDefault="72153CBD" w:rsidP="0074775B">
          <w:pPr>
            <w:pStyle w:val="Header"/>
            <w:jc w:val="center"/>
          </w:pPr>
        </w:p>
      </w:tc>
      <w:tc>
        <w:tcPr>
          <w:tcW w:w="3120" w:type="dxa"/>
        </w:tcPr>
        <w:p w14:paraId="031DBBE6" w14:textId="35D468E2" w:rsidR="72153CBD" w:rsidRDefault="72153CBD" w:rsidP="0074775B">
          <w:pPr>
            <w:pStyle w:val="Header"/>
            <w:ind w:right="-115"/>
            <w:jc w:val="right"/>
          </w:pPr>
        </w:p>
      </w:tc>
    </w:tr>
  </w:tbl>
  <w:p w14:paraId="5D1BE25C" w14:textId="56BE649B" w:rsidR="00EE4649" w:rsidRDefault="00EE4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493"/>
    <w:multiLevelType w:val="hybridMultilevel"/>
    <w:tmpl w:val="95EC1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46CB6"/>
    <w:multiLevelType w:val="hybridMultilevel"/>
    <w:tmpl w:val="7A605138"/>
    <w:lvl w:ilvl="0" w:tplc="49AA6688">
      <w:start w:val="1"/>
      <w:numFmt w:val="lowerLetter"/>
      <w:lvlText w:val="(%1)"/>
      <w:lvlJc w:val="left"/>
      <w:pPr>
        <w:ind w:left="4770" w:hanging="360"/>
      </w:pPr>
      <w:rPr>
        <w:vertAlign w:val="superscript"/>
      </w:rPr>
    </w:lvl>
    <w:lvl w:ilvl="1" w:tplc="04090019">
      <w:start w:val="1"/>
      <w:numFmt w:val="lowerLetter"/>
      <w:lvlText w:val="%2."/>
      <w:lvlJc w:val="left"/>
      <w:pPr>
        <w:ind w:left="5490" w:hanging="360"/>
      </w:pPr>
    </w:lvl>
    <w:lvl w:ilvl="2" w:tplc="0409001B">
      <w:start w:val="1"/>
      <w:numFmt w:val="lowerRoman"/>
      <w:lvlText w:val="%3."/>
      <w:lvlJc w:val="right"/>
      <w:pPr>
        <w:ind w:left="6210" w:hanging="180"/>
      </w:pPr>
    </w:lvl>
    <w:lvl w:ilvl="3" w:tplc="0409000F">
      <w:start w:val="1"/>
      <w:numFmt w:val="decimal"/>
      <w:lvlText w:val="%4."/>
      <w:lvlJc w:val="left"/>
      <w:pPr>
        <w:ind w:left="6930" w:hanging="360"/>
      </w:pPr>
    </w:lvl>
    <w:lvl w:ilvl="4" w:tplc="04090019">
      <w:start w:val="1"/>
      <w:numFmt w:val="lowerLetter"/>
      <w:lvlText w:val="%5."/>
      <w:lvlJc w:val="left"/>
      <w:pPr>
        <w:ind w:left="7650" w:hanging="360"/>
      </w:pPr>
    </w:lvl>
    <w:lvl w:ilvl="5" w:tplc="0409001B">
      <w:start w:val="1"/>
      <w:numFmt w:val="lowerRoman"/>
      <w:lvlText w:val="%6."/>
      <w:lvlJc w:val="right"/>
      <w:pPr>
        <w:ind w:left="8370" w:hanging="180"/>
      </w:pPr>
    </w:lvl>
    <w:lvl w:ilvl="6" w:tplc="0409000F">
      <w:start w:val="1"/>
      <w:numFmt w:val="decimal"/>
      <w:lvlText w:val="%7."/>
      <w:lvlJc w:val="left"/>
      <w:pPr>
        <w:ind w:left="9090" w:hanging="360"/>
      </w:pPr>
    </w:lvl>
    <w:lvl w:ilvl="7" w:tplc="04090019">
      <w:start w:val="1"/>
      <w:numFmt w:val="lowerLetter"/>
      <w:lvlText w:val="%8."/>
      <w:lvlJc w:val="left"/>
      <w:pPr>
        <w:ind w:left="9810" w:hanging="360"/>
      </w:pPr>
    </w:lvl>
    <w:lvl w:ilvl="8" w:tplc="0409001B">
      <w:start w:val="1"/>
      <w:numFmt w:val="lowerRoman"/>
      <w:lvlText w:val="%9."/>
      <w:lvlJc w:val="right"/>
      <w:pPr>
        <w:ind w:left="10530" w:hanging="180"/>
      </w:pPr>
    </w:lvl>
  </w:abstractNum>
  <w:abstractNum w:abstractNumId="2" w15:restartNumberingAfterBreak="0">
    <w:nsid w:val="6BA14F0F"/>
    <w:multiLevelType w:val="hybridMultilevel"/>
    <w:tmpl w:val="B2563C14"/>
    <w:lvl w:ilvl="0" w:tplc="4CEE99D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835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0300451">
    <w:abstractNumId w:val="1"/>
  </w:num>
  <w:num w:numId="3" w16cid:durableId="621498806">
    <w:abstractNumId w:val="2"/>
  </w:num>
  <w:num w:numId="4" w16cid:durableId="73309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B"/>
    <w:rsid w:val="00030F32"/>
    <w:rsid w:val="00031267"/>
    <w:rsid w:val="00034981"/>
    <w:rsid w:val="000465A4"/>
    <w:rsid w:val="00066311"/>
    <w:rsid w:val="00067949"/>
    <w:rsid w:val="00082AF9"/>
    <w:rsid w:val="0008652B"/>
    <w:rsid w:val="000B14B0"/>
    <w:rsid w:val="000B7121"/>
    <w:rsid w:val="000C28AA"/>
    <w:rsid w:val="000C2C50"/>
    <w:rsid w:val="000C6E8C"/>
    <w:rsid w:val="000E0D52"/>
    <w:rsid w:val="000E6BDB"/>
    <w:rsid w:val="000F3F8C"/>
    <w:rsid w:val="0013340B"/>
    <w:rsid w:val="0013537F"/>
    <w:rsid w:val="00141CB9"/>
    <w:rsid w:val="00145A64"/>
    <w:rsid w:val="00161A7A"/>
    <w:rsid w:val="00162165"/>
    <w:rsid w:val="00168BE7"/>
    <w:rsid w:val="001823E5"/>
    <w:rsid w:val="00184102"/>
    <w:rsid w:val="001A77DD"/>
    <w:rsid w:val="001F25E2"/>
    <w:rsid w:val="00205639"/>
    <w:rsid w:val="002142B5"/>
    <w:rsid w:val="002925A0"/>
    <w:rsid w:val="002C70D6"/>
    <w:rsid w:val="002F29B2"/>
    <w:rsid w:val="0030465A"/>
    <w:rsid w:val="00306F71"/>
    <w:rsid w:val="00316719"/>
    <w:rsid w:val="003341F6"/>
    <w:rsid w:val="00334D54"/>
    <w:rsid w:val="00376401"/>
    <w:rsid w:val="003957D8"/>
    <w:rsid w:val="003A30B6"/>
    <w:rsid w:val="003C2535"/>
    <w:rsid w:val="003D68F7"/>
    <w:rsid w:val="003E00C2"/>
    <w:rsid w:val="00407498"/>
    <w:rsid w:val="004A0C37"/>
    <w:rsid w:val="004B25F5"/>
    <w:rsid w:val="004C472E"/>
    <w:rsid w:val="00507956"/>
    <w:rsid w:val="0051703F"/>
    <w:rsid w:val="00523DC3"/>
    <w:rsid w:val="00591FF0"/>
    <w:rsid w:val="006141D7"/>
    <w:rsid w:val="006207FC"/>
    <w:rsid w:val="00633000"/>
    <w:rsid w:val="00647587"/>
    <w:rsid w:val="00652886"/>
    <w:rsid w:val="006870DF"/>
    <w:rsid w:val="006B4FDC"/>
    <w:rsid w:val="006D4211"/>
    <w:rsid w:val="006E5401"/>
    <w:rsid w:val="00701D54"/>
    <w:rsid w:val="00702D6C"/>
    <w:rsid w:val="007040F8"/>
    <w:rsid w:val="007049EA"/>
    <w:rsid w:val="00745D30"/>
    <w:rsid w:val="0074775B"/>
    <w:rsid w:val="0077672E"/>
    <w:rsid w:val="00777B4F"/>
    <w:rsid w:val="007A2360"/>
    <w:rsid w:val="007E0F2A"/>
    <w:rsid w:val="007E41C6"/>
    <w:rsid w:val="007E55A8"/>
    <w:rsid w:val="0080551F"/>
    <w:rsid w:val="00821047"/>
    <w:rsid w:val="00833BD9"/>
    <w:rsid w:val="00851D59"/>
    <w:rsid w:val="00861AEA"/>
    <w:rsid w:val="00865403"/>
    <w:rsid w:val="008B0B2B"/>
    <w:rsid w:val="008B5F90"/>
    <w:rsid w:val="008D012E"/>
    <w:rsid w:val="008F4987"/>
    <w:rsid w:val="0090349A"/>
    <w:rsid w:val="00915825"/>
    <w:rsid w:val="00986097"/>
    <w:rsid w:val="009A029D"/>
    <w:rsid w:val="009D02EF"/>
    <w:rsid w:val="00A215EF"/>
    <w:rsid w:val="00A82431"/>
    <w:rsid w:val="00AA6E95"/>
    <w:rsid w:val="00AB3BA9"/>
    <w:rsid w:val="00AB4ED1"/>
    <w:rsid w:val="00AB58BB"/>
    <w:rsid w:val="00AD67AD"/>
    <w:rsid w:val="00B249D9"/>
    <w:rsid w:val="00B55510"/>
    <w:rsid w:val="00B62037"/>
    <w:rsid w:val="00B6213D"/>
    <w:rsid w:val="00B72056"/>
    <w:rsid w:val="00B977E2"/>
    <w:rsid w:val="00BA01BB"/>
    <w:rsid w:val="00BA1B4C"/>
    <w:rsid w:val="00BA47B6"/>
    <w:rsid w:val="00BB26B7"/>
    <w:rsid w:val="00BC3B70"/>
    <w:rsid w:val="00BC40B3"/>
    <w:rsid w:val="00BF6E5C"/>
    <w:rsid w:val="00C055CE"/>
    <w:rsid w:val="00C25204"/>
    <w:rsid w:val="00C422AA"/>
    <w:rsid w:val="00C63FCF"/>
    <w:rsid w:val="00C72110"/>
    <w:rsid w:val="00CB08D5"/>
    <w:rsid w:val="00CD54FB"/>
    <w:rsid w:val="00D0468C"/>
    <w:rsid w:val="00D152B3"/>
    <w:rsid w:val="00D40CC3"/>
    <w:rsid w:val="00D62621"/>
    <w:rsid w:val="00D663E1"/>
    <w:rsid w:val="00D90476"/>
    <w:rsid w:val="00DA035D"/>
    <w:rsid w:val="00DA58A7"/>
    <w:rsid w:val="00DC0859"/>
    <w:rsid w:val="00DD716F"/>
    <w:rsid w:val="00DF57B2"/>
    <w:rsid w:val="00E00FA0"/>
    <w:rsid w:val="00E0406F"/>
    <w:rsid w:val="00E04638"/>
    <w:rsid w:val="00E04FAD"/>
    <w:rsid w:val="00E05FAB"/>
    <w:rsid w:val="00E41E74"/>
    <w:rsid w:val="00E6037B"/>
    <w:rsid w:val="00E65BC9"/>
    <w:rsid w:val="00E7557F"/>
    <w:rsid w:val="00EA6BEA"/>
    <w:rsid w:val="00EB187C"/>
    <w:rsid w:val="00EB56C0"/>
    <w:rsid w:val="00ED5A16"/>
    <w:rsid w:val="00EE4649"/>
    <w:rsid w:val="00EF0A3A"/>
    <w:rsid w:val="00F2291B"/>
    <w:rsid w:val="00F524C9"/>
    <w:rsid w:val="00F63055"/>
    <w:rsid w:val="00F72541"/>
    <w:rsid w:val="00FA460B"/>
    <w:rsid w:val="00FD05B6"/>
    <w:rsid w:val="00FD1579"/>
    <w:rsid w:val="00FF0A26"/>
    <w:rsid w:val="0338E3E8"/>
    <w:rsid w:val="12B6888D"/>
    <w:rsid w:val="14E8C5E3"/>
    <w:rsid w:val="16DC053F"/>
    <w:rsid w:val="1932EEBE"/>
    <w:rsid w:val="1C6A8F80"/>
    <w:rsid w:val="1EA78910"/>
    <w:rsid w:val="25A5451F"/>
    <w:rsid w:val="2EF71E41"/>
    <w:rsid w:val="331C7F8B"/>
    <w:rsid w:val="33CA8F64"/>
    <w:rsid w:val="3493B2B5"/>
    <w:rsid w:val="36BDD6FD"/>
    <w:rsid w:val="37023026"/>
    <w:rsid w:val="38DC39DB"/>
    <w:rsid w:val="39F577BF"/>
    <w:rsid w:val="3C2B3C92"/>
    <w:rsid w:val="3D5D37DE"/>
    <w:rsid w:val="3EF9083F"/>
    <w:rsid w:val="3F24DD1F"/>
    <w:rsid w:val="41EEA791"/>
    <w:rsid w:val="4E3E73B1"/>
    <w:rsid w:val="56E6E3F2"/>
    <w:rsid w:val="5C864837"/>
    <w:rsid w:val="60E93020"/>
    <w:rsid w:val="630F5954"/>
    <w:rsid w:val="6646FA16"/>
    <w:rsid w:val="66E4210A"/>
    <w:rsid w:val="69380A04"/>
    <w:rsid w:val="6D4AB76E"/>
    <w:rsid w:val="70A6781C"/>
    <w:rsid w:val="72153CBD"/>
    <w:rsid w:val="74D8447F"/>
    <w:rsid w:val="7EDC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939F"/>
  <w15:chartTrackingRefBased/>
  <w15:docId w15:val="{25B3C4D9-AF87-472C-B4BB-514A6EFA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BB"/>
    <w:pPr>
      <w:spacing w:after="0" w:line="240" w:lineRule="auto"/>
    </w:pPr>
    <w:rPr>
      <w:rFonts w:ascii="Calibri" w:hAnsi="Calibri" w:cs="Calibri"/>
    </w:rPr>
  </w:style>
  <w:style w:type="paragraph" w:styleId="Heading1">
    <w:name w:val="heading 1"/>
    <w:basedOn w:val="Normal"/>
    <w:next w:val="Normal"/>
    <w:link w:val="Heading1Char"/>
    <w:uiPriority w:val="9"/>
    <w:qFormat/>
    <w:rsid w:val="00030F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1BB"/>
    <w:pPr>
      <w:ind w:left="720"/>
      <w:contextualSpacing/>
    </w:pPr>
    <w:rPr>
      <w:rFonts w:ascii="Arial Narrow" w:hAnsi="Arial Narrow"/>
      <w:sz w:val="24"/>
      <w:szCs w:val="24"/>
    </w:rPr>
  </w:style>
  <w:style w:type="character" w:styleId="CommentReference">
    <w:name w:val="annotation reference"/>
    <w:basedOn w:val="DefaultParagraphFont"/>
    <w:uiPriority w:val="99"/>
    <w:semiHidden/>
    <w:unhideWhenUsed/>
    <w:rsid w:val="006870DF"/>
    <w:rPr>
      <w:sz w:val="16"/>
      <w:szCs w:val="16"/>
    </w:rPr>
  </w:style>
  <w:style w:type="paragraph" w:styleId="CommentText">
    <w:name w:val="annotation text"/>
    <w:basedOn w:val="Normal"/>
    <w:link w:val="CommentTextChar"/>
    <w:uiPriority w:val="99"/>
    <w:unhideWhenUsed/>
    <w:rsid w:val="006870DF"/>
    <w:rPr>
      <w:sz w:val="20"/>
      <w:szCs w:val="20"/>
    </w:rPr>
  </w:style>
  <w:style w:type="character" w:customStyle="1" w:styleId="CommentTextChar">
    <w:name w:val="Comment Text Char"/>
    <w:basedOn w:val="DefaultParagraphFont"/>
    <w:link w:val="CommentText"/>
    <w:uiPriority w:val="99"/>
    <w:rsid w:val="006870D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870DF"/>
    <w:rPr>
      <w:b/>
      <w:bCs/>
    </w:rPr>
  </w:style>
  <w:style w:type="character" w:customStyle="1" w:styleId="CommentSubjectChar">
    <w:name w:val="Comment Subject Char"/>
    <w:basedOn w:val="CommentTextChar"/>
    <w:link w:val="CommentSubject"/>
    <w:uiPriority w:val="99"/>
    <w:semiHidden/>
    <w:rsid w:val="006870DF"/>
    <w:rPr>
      <w:rFonts w:ascii="Calibri" w:hAnsi="Calibri" w:cs="Calibri"/>
      <w:b/>
      <w:bCs/>
      <w:sz w:val="20"/>
      <w:szCs w:val="20"/>
    </w:rPr>
  </w:style>
  <w:style w:type="paragraph" w:styleId="BalloonText">
    <w:name w:val="Balloon Text"/>
    <w:basedOn w:val="Normal"/>
    <w:link w:val="BalloonTextChar"/>
    <w:uiPriority w:val="99"/>
    <w:semiHidden/>
    <w:unhideWhenUsed/>
    <w:rsid w:val="006870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0DF"/>
    <w:rPr>
      <w:rFonts w:ascii="Segoe UI" w:hAnsi="Segoe UI" w:cs="Segoe UI"/>
      <w:sz w:val="18"/>
      <w:szCs w:val="18"/>
    </w:rPr>
  </w:style>
  <w:style w:type="paragraph" w:styleId="Revision">
    <w:name w:val="Revision"/>
    <w:hidden/>
    <w:uiPriority w:val="99"/>
    <w:semiHidden/>
    <w:rsid w:val="003D68F7"/>
    <w:pPr>
      <w:spacing w:after="0" w:line="240" w:lineRule="auto"/>
    </w:pPr>
    <w:rPr>
      <w:rFonts w:ascii="Calibri" w:hAnsi="Calibri" w:cs="Calibri"/>
    </w:rPr>
  </w:style>
  <w:style w:type="paragraph" w:styleId="Footer">
    <w:name w:val="footer"/>
    <w:basedOn w:val="Normal"/>
    <w:link w:val="FooterChar"/>
    <w:qFormat/>
    <w:rsid w:val="007E41C6"/>
    <w:pPr>
      <w:tabs>
        <w:tab w:val="left" w:pos="-1440"/>
        <w:tab w:val="center" w:pos="4320"/>
        <w:tab w:val="right" w:pos="8640"/>
      </w:tabs>
    </w:pPr>
    <w:rPr>
      <w:rFonts w:ascii="Times New Roman" w:eastAsia="Times New Roman" w:hAnsi="Times New Roman" w:cs="Times New Roman"/>
      <w:snapToGrid w:val="0"/>
      <w:szCs w:val="20"/>
    </w:rPr>
  </w:style>
  <w:style w:type="character" w:customStyle="1" w:styleId="FooterChar">
    <w:name w:val="Footer Char"/>
    <w:basedOn w:val="DefaultParagraphFont"/>
    <w:link w:val="Footer"/>
    <w:rsid w:val="007E41C6"/>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sid w:val="00030F3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E4649"/>
    <w:pPr>
      <w:tabs>
        <w:tab w:val="center" w:pos="4680"/>
        <w:tab w:val="right" w:pos="9360"/>
      </w:tabs>
    </w:pPr>
  </w:style>
  <w:style w:type="character" w:customStyle="1" w:styleId="HeaderChar">
    <w:name w:val="Header Char"/>
    <w:basedOn w:val="DefaultParagraphFont"/>
    <w:link w:val="Header"/>
    <w:uiPriority w:val="99"/>
    <w:rsid w:val="00EE4649"/>
    <w:rPr>
      <w:rFonts w:ascii="Calibri" w:hAnsi="Calibri" w:cs="Calibri"/>
    </w:rPr>
  </w:style>
  <w:style w:type="table" w:styleId="TableGrid">
    <w:name w:val="Table Grid"/>
    <w:basedOn w:val="TableNormal"/>
    <w:uiPriority w:val="59"/>
    <w:rsid w:val="00EE46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ractorNoteHeading">
    <w:name w:val="Contractor Note Heading"/>
    <w:basedOn w:val="Normal"/>
    <w:qFormat/>
    <w:rsid w:val="00F2291B"/>
    <w:pPr>
      <w:tabs>
        <w:tab w:val="right" w:pos="9360"/>
      </w:tabs>
      <w:spacing w:before="120" w:after="120"/>
      <w:jc w:val="both"/>
    </w:pPr>
    <w:rPr>
      <w:rFonts w:ascii="Arial Narrow" w:hAnsi="Arial Narrow" w:cstheme="minorBidi"/>
      <w:b/>
      <w:sz w:val="24"/>
    </w:rPr>
  </w:style>
  <w:style w:type="character" w:customStyle="1" w:styleId="cf01">
    <w:name w:val="cf01"/>
    <w:basedOn w:val="DefaultParagraphFont"/>
    <w:rsid w:val="008B5F9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F8635A95F364D85B4868B8D2B586D" ma:contentTypeVersion="4" ma:contentTypeDescription="Create a new document." ma:contentTypeScope="" ma:versionID="c19b7d18fa60e676e480f58acc7b0729">
  <xsd:schema xmlns:xsd="http://www.w3.org/2001/XMLSchema" xmlns:xs="http://www.w3.org/2001/XMLSchema" xmlns:p="http://schemas.microsoft.com/office/2006/metadata/properties" xmlns:ns2="7ca8d314-8d41-4140-bca6-7619b9559c6e" targetNamespace="http://schemas.microsoft.com/office/2006/metadata/properties" ma:root="true" ma:fieldsID="075b3fec99c9bfd34798e7112a71f1fe" ns2:_="">
    <xsd:import namespace="7ca8d314-8d41-4140-bca6-7619b9559c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8d314-8d41-4140-bca6-7619b9559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27FB9-B068-4462-9037-D50877BD7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8d314-8d41-4140-bca6-7619b9559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A65A7-3278-47D5-B34D-BA102A92A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FF523-A873-4E12-AC5C-FA74D124F3F4}">
  <ds:schemaRefs>
    <ds:schemaRef ds:uri="http://schemas.openxmlformats.org/officeDocument/2006/bibliography"/>
  </ds:schemaRefs>
</ds:datastoreItem>
</file>

<file path=customXml/itemProps4.xml><?xml version="1.0" encoding="utf-8"?>
<ds:datastoreItem xmlns:ds="http://schemas.openxmlformats.org/officeDocument/2006/customXml" ds:itemID="{077B85BA-9222-4613-8395-523C69A82D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2229</Words>
  <Characters>12350</Characters>
  <Application>Microsoft Office Word</Application>
  <DocSecurity>0</DocSecurity>
  <Lines>374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Kautz</dc:creator>
  <cp:keywords/>
  <dc:description/>
  <cp:lastModifiedBy>Craig Herndon</cp:lastModifiedBy>
  <cp:revision>3</cp:revision>
  <cp:lastPrinted>2026-03-03T15:28:00Z</cp:lastPrinted>
  <dcterms:created xsi:type="dcterms:W3CDTF">2026-05-19T12:21:00Z</dcterms:created>
  <dcterms:modified xsi:type="dcterms:W3CDTF">2026-05-19T12:33:00Z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0x010100F42F8635A95F364D85B4868B8D2B586D</vt:lpwstr>
  </property>
</Properties>
</file>